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8BC" w:rsidRDefault="009C58BC" w:rsidP="009C58BC">
      <w:pPr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>Základní škola a Mateřská škola Loučany, příspěvková organizace</w:t>
      </w:r>
    </w:p>
    <w:p w:rsidR="009C58BC" w:rsidRDefault="009C58BC" w:rsidP="009C58BC">
      <w:pPr>
        <w:pStyle w:val="Nadpis1"/>
        <w:tabs>
          <w:tab w:val="left" w:pos="0"/>
        </w:tabs>
      </w:pPr>
      <w:r>
        <w:t>Loučany 723, 783 44 Náměšť na Hané, tel: 585 952 170, IČO 70985332</w:t>
      </w:r>
    </w:p>
    <w:p w:rsidR="009C58BC" w:rsidRDefault="009C58BC" w:rsidP="009C58BC">
      <w:pPr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>e-mail: zsloucany@seznam.cz</w:t>
      </w:r>
    </w:p>
    <w:p w:rsidR="009C58BC" w:rsidRDefault="009C58BC" w:rsidP="009C58BC">
      <w:pPr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>www.skola-loucany.cz</w:t>
      </w:r>
    </w:p>
    <w:p w:rsidR="009C58BC" w:rsidRDefault="009C58BC" w:rsidP="009C58BC">
      <w:pPr>
        <w:rPr>
          <w:rFonts w:eastAsia="Times New Roman"/>
          <w:b/>
          <w:bCs/>
          <w:sz w:val="28"/>
        </w:rPr>
      </w:pPr>
    </w:p>
    <w:p w:rsidR="009C58BC" w:rsidRDefault="009C58BC" w:rsidP="009C58BC">
      <w:pPr>
        <w:jc w:val="center"/>
        <w:rPr>
          <w:rFonts w:eastAsia="Times New Roman"/>
          <w:b/>
          <w:bCs/>
          <w:sz w:val="28"/>
        </w:rPr>
      </w:pPr>
    </w:p>
    <w:p w:rsidR="009C58BC" w:rsidRDefault="009C58BC" w:rsidP="009C58BC">
      <w:pPr>
        <w:pStyle w:val="Nadpis2"/>
        <w:tabs>
          <w:tab w:val="left" w:pos="0"/>
        </w:tabs>
      </w:pPr>
      <w:r>
        <w:t>VÝROČNÍ ZPRÁVA</w:t>
      </w:r>
    </w:p>
    <w:p w:rsidR="009C58BC" w:rsidRDefault="009C58BC" w:rsidP="009C58BC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bCs/>
          <w:sz w:val="36"/>
        </w:rPr>
        <w:t>o činnosti školy za školní rok</w:t>
      </w:r>
    </w:p>
    <w:p w:rsidR="009C58BC" w:rsidRDefault="005B47C8" w:rsidP="009C58BC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bCs/>
          <w:sz w:val="36"/>
        </w:rPr>
        <w:t>2018 / 2019</w:t>
      </w:r>
    </w:p>
    <w:p w:rsidR="009C58BC" w:rsidRDefault="009C58BC" w:rsidP="009C58BC">
      <w:pPr>
        <w:jc w:val="center"/>
        <w:rPr>
          <w:rFonts w:eastAsia="Times New Roman"/>
          <w:b/>
          <w:bCs/>
          <w:sz w:val="36"/>
        </w:rPr>
      </w:pPr>
    </w:p>
    <w:p w:rsidR="009C58BC" w:rsidRDefault="009C58BC" w:rsidP="009C58BC">
      <w:pPr>
        <w:widowControl/>
        <w:suppressAutoHyphens w:val="0"/>
        <w:rPr>
          <w:rFonts w:eastAsia="Times New Roman"/>
          <w:sz w:val="28"/>
          <w:szCs w:val="28"/>
          <w:lang w:eastAsia="cs-CZ"/>
        </w:rPr>
      </w:pPr>
      <w:r>
        <w:rPr>
          <w:rFonts w:eastAsia="Times New Roman"/>
          <w:sz w:val="28"/>
          <w:szCs w:val="28"/>
          <w:lang w:eastAsia="cs-CZ"/>
        </w:rPr>
        <w:t xml:space="preserve">V souladu se Zákonem č. 561/2004 Sb., o předškolním, základním, středním, </w:t>
      </w:r>
    </w:p>
    <w:p w:rsidR="009C58BC" w:rsidRDefault="009C58BC" w:rsidP="009C58BC">
      <w:pPr>
        <w:widowControl/>
        <w:suppressAutoHyphens w:val="0"/>
        <w:rPr>
          <w:rFonts w:eastAsia="Times New Roman"/>
          <w:sz w:val="28"/>
          <w:szCs w:val="28"/>
          <w:lang w:eastAsia="cs-CZ"/>
        </w:rPr>
      </w:pPr>
      <w:r>
        <w:rPr>
          <w:rFonts w:eastAsia="Times New Roman"/>
          <w:sz w:val="28"/>
          <w:szCs w:val="28"/>
          <w:lang w:eastAsia="cs-CZ"/>
        </w:rPr>
        <w:t>vyšším odborném a jiném vzdělávání (školský zákon), ve znění pozdějších předpisů a dle Vyhlášky č. 15/2005 Sb., ve znění pozdějších předpisů, kterou se stanoví náležitosti dlouhodobých záměrů, výročních zpráv a vlastního hodnocení školy, předkládám výroční zprávu o činnosti z</w:t>
      </w:r>
      <w:r w:rsidR="005B47C8">
        <w:rPr>
          <w:rFonts w:eastAsia="Times New Roman"/>
          <w:sz w:val="28"/>
          <w:szCs w:val="28"/>
          <w:lang w:eastAsia="cs-CZ"/>
        </w:rPr>
        <w:t>ákladní školy za školní rok 2018/2019</w:t>
      </w:r>
      <w:r w:rsidR="00C027E4">
        <w:rPr>
          <w:rFonts w:eastAsia="Times New Roman"/>
          <w:sz w:val="28"/>
          <w:szCs w:val="28"/>
          <w:lang w:eastAsia="cs-CZ"/>
        </w:rPr>
        <w:t>.</w:t>
      </w:r>
    </w:p>
    <w:p w:rsidR="009C58BC" w:rsidRDefault="009C58BC" w:rsidP="009C58BC">
      <w:pPr>
        <w:jc w:val="center"/>
        <w:rPr>
          <w:rFonts w:eastAsia="Times New Roman"/>
          <w:b/>
          <w:bCs/>
          <w:sz w:val="36"/>
        </w:rPr>
      </w:pPr>
    </w:p>
    <w:p w:rsidR="009C58BC" w:rsidRDefault="009C58BC" w:rsidP="009C58BC">
      <w:pPr>
        <w:jc w:val="center"/>
        <w:rPr>
          <w:rFonts w:eastAsia="Times New Roman"/>
          <w:b/>
          <w:bCs/>
          <w:sz w:val="36"/>
        </w:rPr>
      </w:pPr>
      <w:r>
        <w:rPr>
          <w:rFonts w:eastAsia="Times New Roman"/>
          <w:b/>
          <w:noProof/>
          <w:sz w:val="36"/>
          <w:lang w:eastAsia="cs-CZ"/>
        </w:rPr>
        <w:drawing>
          <wp:inline distT="0" distB="0" distL="0" distR="0">
            <wp:extent cx="6124575" cy="3667125"/>
            <wp:effectExtent l="0" t="0" r="9525" b="9525"/>
            <wp:docPr id="1" name="Obrázek 1" descr="20151014_133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20151014_1337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8BC" w:rsidRDefault="009C58BC" w:rsidP="009C58BC">
      <w:pPr>
        <w:jc w:val="center"/>
        <w:rPr>
          <w:rFonts w:eastAsia="Times New Roman"/>
          <w:b/>
          <w:bCs/>
          <w:sz w:val="36"/>
        </w:rPr>
      </w:pPr>
    </w:p>
    <w:p w:rsidR="009C58BC" w:rsidRDefault="009C58BC" w:rsidP="009C58BC">
      <w:pPr>
        <w:pStyle w:val="Nadpis3"/>
        <w:numPr>
          <w:ilvl w:val="0"/>
          <w:numId w:val="0"/>
        </w:numPr>
        <w:tabs>
          <w:tab w:val="left" w:pos="708"/>
        </w:tabs>
        <w:rPr>
          <w:sz w:val="24"/>
        </w:rPr>
      </w:pPr>
      <w:r>
        <w:rPr>
          <w:sz w:val="24"/>
        </w:rPr>
        <w:t>Z</w:t>
      </w:r>
      <w:r w:rsidR="005B47C8">
        <w:rPr>
          <w:sz w:val="24"/>
        </w:rPr>
        <w:t xml:space="preserve">pracovala: Mgr. Zuzana </w:t>
      </w:r>
      <w:proofErr w:type="spellStart"/>
      <w:r w:rsidR="005B47C8">
        <w:rPr>
          <w:sz w:val="24"/>
        </w:rPr>
        <w:t>Pumprlová</w:t>
      </w:r>
      <w:proofErr w:type="spellEnd"/>
      <w:r>
        <w:rPr>
          <w:sz w:val="24"/>
        </w:rPr>
        <w:t>, ředitelka školy</w:t>
      </w:r>
    </w:p>
    <w:p w:rsidR="009C58BC" w:rsidRDefault="005B47C8" w:rsidP="009C58BC">
      <w:r>
        <w:t xml:space="preserve">Loučany, </w:t>
      </w:r>
      <w:proofErr w:type="gramStart"/>
      <w:r>
        <w:t>29.8.2019</w:t>
      </w:r>
      <w:proofErr w:type="gramEnd"/>
    </w:p>
    <w:p w:rsidR="008611D2" w:rsidRDefault="008611D2" w:rsidP="009C58BC"/>
    <w:p w:rsidR="009C58BC" w:rsidRPr="008611D2" w:rsidRDefault="008611D2" w:rsidP="009C58BC">
      <w:pPr>
        <w:rPr>
          <w:rFonts w:eastAsia="Times New Roman"/>
        </w:rPr>
      </w:pPr>
      <w:r w:rsidRPr="008611D2">
        <w:rPr>
          <w:rFonts w:eastAsia="Times New Roman"/>
        </w:rPr>
        <w:t xml:space="preserve">Schválena pedagogickou radou </w:t>
      </w:r>
      <w:proofErr w:type="gramStart"/>
      <w:r w:rsidRPr="008611D2">
        <w:rPr>
          <w:rFonts w:eastAsia="Times New Roman"/>
        </w:rPr>
        <w:t xml:space="preserve">dne : </w:t>
      </w:r>
      <w:r w:rsidR="005B47C8">
        <w:rPr>
          <w:rFonts w:eastAsia="Times New Roman"/>
        </w:rPr>
        <w:t xml:space="preserve"> 29.8.2019</w:t>
      </w:r>
      <w:proofErr w:type="gramEnd"/>
    </w:p>
    <w:p w:rsidR="009C58BC" w:rsidRPr="008611D2" w:rsidRDefault="009C58BC" w:rsidP="009C58BC">
      <w:pPr>
        <w:rPr>
          <w:bCs/>
        </w:rPr>
      </w:pPr>
      <w:r w:rsidRPr="008611D2">
        <w:rPr>
          <w:bCs/>
        </w:rPr>
        <w:t xml:space="preserve">Schváleno Školskou radou při ZŠ a MŠ Loučany </w:t>
      </w:r>
      <w:proofErr w:type="gramStart"/>
      <w:r w:rsidRPr="008611D2">
        <w:rPr>
          <w:bCs/>
        </w:rPr>
        <w:t>dne :</w:t>
      </w:r>
      <w:proofErr w:type="gramEnd"/>
      <w:r w:rsidRPr="008611D2">
        <w:rPr>
          <w:bCs/>
        </w:rPr>
        <w:t xml:space="preserve"> </w:t>
      </w:r>
    </w:p>
    <w:p w:rsidR="009C58BC" w:rsidRDefault="009C58BC" w:rsidP="009C58BC">
      <w:pPr>
        <w:rPr>
          <w:bCs/>
        </w:rPr>
      </w:pPr>
    </w:p>
    <w:p w:rsidR="009C58BC" w:rsidRDefault="009C58BC" w:rsidP="009C58BC">
      <w:pPr>
        <w:rPr>
          <w:rFonts w:eastAsia="Times New Roman"/>
          <w:bCs/>
        </w:rPr>
      </w:pPr>
    </w:p>
    <w:p w:rsidR="009C58BC" w:rsidRDefault="009C58BC" w:rsidP="009C58BC">
      <w:pPr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 xml:space="preserve">                                                                             ---------------------------------------------</w:t>
      </w:r>
    </w:p>
    <w:p w:rsidR="009C58BC" w:rsidRPr="008611D2" w:rsidRDefault="009C58BC" w:rsidP="009C58BC">
      <w:r>
        <w:rPr>
          <w:b/>
          <w:bCs/>
          <w:sz w:val="28"/>
        </w:rPr>
        <w:t xml:space="preserve">                                                                   </w:t>
      </w:r>
      <w:r>
        <w:t xml:space="preserve">                                 předseda ŠR</w:t>
      </w:r>
    </w:p>
    <w:p w:rsidR="009C58BC" w:rsidRPr="00DB40E5" w:rsidRDefault="009C58BC" w:rsidP="009C58BC">
      <w:pPr>
        <w:rPr>
          <w:b/>
          <w:sz w:val="32"/>
          <w:szCs w:val="32"/>
        </w:rPr>
      </w:pPr>
      <w:r w:rsidRPr="00DB40E5">
        <w:rPr>
          <w:rFonts w:eastAsia="Times New Roman"/>
          <w:b/>
          <w:sz w:val="32"/>
          <w:szCs w:val="32"/>
        </w:rPr>
        <w:lastRenderedPageBreak/>
        <w:t>1. Základní údaje o škole</w:t>
      </w:r>
    </w:p>
    <w:p w:rsidR="009C58BC" w:rsidRDefault="009C58BC" w:rsidP="009C58BC">
      <w:pPr>
        <w:jc w:val="both"/>
        <w:rPr>
          <w:rFonts w:eastAsia="Times New Roman"/>
        </w:rPr>
      </w:pPr>
    </w:p>
    <w:p w:rsidR="009C58BC" w:rsidRDefault="009C58BC" w:rsidP="009C58BC">
      <w:pPr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Název: </w:t>
      </w:r>
      <w:r>
        <w:rPr>
          <w:rFonts w:eastAsia="Times New Roman"/>
          <w:b/>
          <w:bCs/>
        </w:rPr>
        <w:t>Základní škola a Mateřská škola Loučany, příspěvková organizace</w:t>
      </w:r>
    </w:p>
    <w:p w:rsidR="009C58BC" w:rsidRDefault="009C58BC" w:rsidP="009C58BC">
      <w:pPr>
        <w:jc w:val="both"/>
        <w:rPr>
          <w:rFonts w:eastAsia="Times New Roman"/>
          <w:b/>
          <w:bCs/>
        </w:rPr>
      </w:pPr>
      <w:r>
        <w:rPr>
          <w:rFonts w:eastAsia="Times New Roman"/>
        </w:rPr>
        <w:t xml:space="preserve">Sídlo: </w:t>
      </w:r>
      <w:r>
        <w:rPr>
          <w:rFonts w:eastAsia="Times New Roman"/>
          <w:b/>
          <w:bCs/>
        </w:rPr>
        <w:t xml:space="preserve"> Loučany 723, 783 44 Náměšť na Hané</w:t>
      </w:r>
    </w:p>
    <w:p w:rsidR="009C58BC" w:rsidRDefault="009C58BC" w:rsidP="009C58BC">
      <w:pPr>
        <w:widowControl/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Kontakty pro dálkový </w:t>
      </w:r>
      <w:proofErr w:type="gramStart"/>
      <w:r>
        <w:rPr>
          <w:rFonts w:eastAsia="Times New Roman"/>
          <w:lang w:eastAsia="cs-CZ"/>
        </w:rPr>
        <w:t xml:space="preserve">přístup : </w:t>
      </w:r>
      <w:hyperlink r:id="rId6" w:history="1">
        <w:r>
          <w:rPr>
            <w:rStyle w:val="Hypertextovodkaz"/>
            <w:rFonts w:eastAsia="Times New Roman"/>
            <w:lang w:eastAsia="cs-CZ"/>
          </w:rPr>
          <w:t>zsloucany@seznam</w:t>
        </w:r>
        <w:proofErr w:type="gramEnd"/>
        <w:r>
          <w:rPr>
            <w:rStyle w:val="Hypertextovodkaz"/>
            <w:rFonts w:eastAsia="Times New Roman"/>
            <w:lang w:eastAsia="cs-CZ"/>
          </w:rPr>
          <w:t>.cz</w:t>
        </w:r>
      </w:hyperlink>
      <w:r>
        <w:rPr>
          <w:rFonts w:eastAsia="Times New Roman"/>
          <w:lang w:eastAsia="cs-CZ"/>
        </w:rPr>
        <w:t>, www.skola-loucany.cz</w:t>
      </w:r>
    </w:p>
    <w:p w:rsidR="009C58BC" w:rsidRDefault="009C58BC" w:rsidP="009C58BC">
      <w:pPr>
        <w:jc w:val="both"/>
        <w:rPr>
          <w:rFonts w:eastAsia="Times New Roman"/>
          <w:b/>
          <w:bCs/>
        </w:rPr>
      </w:pPr>
    </w:p>
    <w:p w:rsidR="009C58BC" w:rsidRDefault="009C58BC" w:rsidP="009C58BC">
      <w:pPr>
        <w:pStyle w:val="Nadpis6"/>
        <w:numPr>
          <w:ilvl w:val="0"/>
          <w:numId w:val="0"/>
        </w:numPr>
        <w:tabs>
          <w:tab w:val="left" w:pos="708"/>
        </w:tabs>
        <w:jc w:val="both"/>
        <w:rPr>
          <w:rFonts w:eastAsia="Times New Roman"/>
          <w:u w:val="none"/>
        </w:rPr>
      </w:pPr>
      <w:r>
        <w:rPr>
          <w:rFonts w:eastAsia="Times New Roman"/>
          <w:u w:val="none"/>
        </w:rPr>
        <w:t>Základní škola</w:t>
      </w: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  <w:sz w:val="28"/>
        </w:rPr>
        <w:t xml:space="preserve">IZO: </w:t>
      </w:r>
      <w:r>
        <w:rPr>
          <w:rFonts w:eastAsia="Times New Roman"/>
        </w:rPr>
        <w:t>102 308 438</w:t>
      </w:r>
    </w:p>
    <w:p w:rsidR="009C58BC" w:rsidRDefault="009C58BC" w:rsidP="009C58BC">
      <w:pPr>
        <w:jc w:val="both"/>
        <w:rPr>
          <w:rFonts w:eastAsia="Times New Roman"/>
        </w:rPr>
      </w:pPr>
      <w:proofErr w:type="gramStart"/>
      <w:r>
        <w:rPr>
          <w:rFonts w:eastAsia="Times New Roman"/>
        </w:rPr>
        <w:t>Počet  tříd</w:t>
      </w:r>
      <w:proofErr w:type="gramEnd"/>
      <w:r>
        <w:rPr>
          <w:rFonts w:eastAsia="Times New Roman"/>
        </w:rPr>
        <w:t>: 2 - I. (1., 2., ročník), II. (3., 4., 5. ročník)</w:t>
      </w: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</w:rPr>
        <w:t>Typ školy</w:t>
      </w:r>
      <w:r>
        <w:rPr>
          <w:rFonts w:eastAsia="Times New Roman"/>
          <w:sz w:val="28"/>
        </w:rPr>
        <w:t>:</w:t>
      </w:r>
      <w:r>
        <w:rPr>
          <w:rFonts w:eastAsia="Times New Roman"/>
        </w:rPr>
        <w:t xml:space="preserve"> málotřídní základní škola</w:t>
      </w: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</w:rPr>
        <w:t xml:space="preserve">ZŠ je málotřídní základní škola poskytující vzdělání žákům 1. – 5. ročníku. Žáci byli vzděláváni podle školního vzdělávacího programu „Od hraní k vědění“. </w:t>
      </w:r>
    </w:p>
    <w:p w:rsidR="009C58BC" w:rsidRDefault="005B47C8" w:rsidP="009C58BC">
      <w:pPr>
        <w:jc w:val="both"/>
        <w:rPr>
          <w:rFonts w:eastAsia="Times New Roman"/>
        </w:rPr>
      </w:pPr>
      <w:r>
        <w:rPr>
          <w:rFonts w:eastAsia="Times New Roman"/>
        </w:rPr>
        <w:t>Školní rok 2018/2019</w:t>
      </w:r>
      <w:r w:rsidR="009C58BC">
        <w:rPr>
          <w:rFonts w:eastAsia="Times New Roman"/>
        </w:rPr>
        <w:t xml:space="preserve"> byla ZŠ dvoutřídní,</w:t>
      </w:r>
      <w:r w:rsidR="009235DA">
        <w:rPr>
          <w:rFonts w:eastAsia="Times New Roman"/>
        </w:rPr>
        <w:t xml:space="preserve"> </w:t>
      </w:r>
      <w:r w:rsidR="009235DA">
        <w:rPr>
          <w:sz w:val="23"/>
          <w:szCs w:val="23"/>
        </w:rPr>
        <w:t xml:space="preserve">žáci jsou vyučováni ve dvou třídách (1. a 2. ročník – I. třída, 3. až 5. ročník – II. </w:t>
      </w:r>
      <w:proofErr w:type="gramStart"/>
      <w:r w:rsidR="009235DA">
        <w:rPr>
          <w:sz w:val="23"/>
          <w:szCs w:val="23"/>
        </w:rPr>
        <w:t xml:space="preserve">třída), </w:t>
      </w:r>
      <w:r w:rsidR="00C027E4">
        <w:rPr>
          <w:rFonts w:eastAsia="Times New Roman"/>
        </w:rPr>
        <w:t xml:space="preserve"> o</w:t>
      </w:r>
      <w:r w:rsidR="009C58BC">
        <w:rPr>
          <w:rFonts w:eastAsia="Times New Roman"/>
        </w:rPr>
        <w:t>d</w:t>
      </w:r>
      <w:proofErr w:type="gramEnd"/>
      <w:r w:rsidR="009C58BC">
        <w:rPr>
          <w:rFonts w:eastAsia="Times New Roman"/>
        </w:rPr>
        <w:t xml:space="preserve"> 3. ročníku se žáci vyučují prvnímu cizímu jazyku – anglický jazyk.</w:t>
      </w:r>
    </w:p>
    <w:p w:rsidR="009C58BC" w:rsidRDefault="009C58BC" w:rsidP="009C58BC">
      <w:pPr>
        <w:jc w:val="both"/>
        <w:rPr>
          <w:rFonts w:eastAsia="Times New Roman"/>
          <w:sz w:val="28"/>
        </w:rPr>
      </w:pPr>
    </w:p>
    <w:p w:rsidR="009C58BC" w:rsidRDefault="009C58BC" w:rsidP="009C58BC">
      <w:pPr>
        <w:pStyle w:val="Nadpis6"/>
        <w:tabs>
          <w:tab w:val="left" w:pos="0"/>
        </w:tabs>
        <w:jc w:val="both"/>
        <w:rPr>
          <w:rFonts w:eastAsia="Times New Roman"/>
          <w:bCs w:val="0"/>
          <w:u w:val="none"/>
        </w:rPr>
      </w:pPr>
      <w:r>
        <w:rPr>
          <w:rFonts w:eastAsia="Times New Roman"/>
          <w:bCs w:val="0"/>
          <w:u w:val="none"/>
        </w:rPr>
        <w:t>Školní družina</w:t>
      </w: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</w:rPr>
        <w:t>IZO: 119  901 064</w:t>
      </w: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</w:rPr>
        <w:t xml:space="preserve">Počet oddělení: 1 </w:t>
      </w: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</w:rPr>
        <w:t xml:space="preserve">Provozní doba:  11.25 hod. – 15.30 hod. </w:t>
      </w: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  <w:r>
        <w:t xml:space="preserve">                          </w:t>
      </w:r>
    </w:p>
    <w:p w:rsidR="009C58BC" w:rsidRDefault="009C58BC" w:rsidP="009C58BC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Školní jídelna  </w:t>
      </w: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</w:rPr>
        <w:t>IZO: 102  908 915</w:t>
      </w:r>
    </w:p>
    <w:p w:rsidR="009C58BC" w:rsidRDefault="009C58BC" w:rsidP="009C58BC">
      <w:pPr>
        <w:jc w:val="both"/>
        <w:rPr>
          <w:rFonts w:eastAsia="Times New Roman"/>
          <w:b/>
          <w:bCs/>
        </w:rPr>
      </w:pPr>
    </w:p>
    <w:p w:rsidR="009C58BC" w:rsidRDefault="009C58BC" w:rsidP="009C58BC">
      <w:pPr>
        <w:pStyle w:val="Nadpis6"/>
        <w:tabs>
          <w:tab w:val="left" w:pos="0"/>
        </w:tabs>
        <w:jc w:val="both"/>
        <w:rPr>
          <w:rFonts w:eastAsia="Times New Roman"/>
          <w:bCs w:val="0"/>
          <w:u w:val="none"/>
        </w:rPr>
      </w:pPr>
      <w:r>
        <w:rPr>
          <w:rFonts w:eastAsia="Times New Roman"/>
          <w:bCs w:val="0"/>
          <w:u w:val="none"/>
        </w:rPr>
        <w:t>Mateřská škola</w:t>
      </w: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</w:rPr>
        <w:t>IZO: 107 626 764</w:t>
      </w: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</w:rPr>
        <w:t>Počet tříd: 1</w:t>
      </w: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</w:rPr>
        <w:t>Provozní doba:  6. 30 hod. – 16. 00 hod.</w:t>
      </w:r>
    </w:p>
    <w:p w:rsidR="009C58BC" w:rsidRDefault="009C58BC" w:rsidP="009C58BC">
      <w:pPr>
        <w:jc w:val="both"/>
        <w:rPr>
          <w:rFonts w:eastAsia="Times New Roman"/>
          <w:sz w:val="28"/>
        </w:rPr>
      </w:pP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  <w:b/>
          <w:sz w:val="28"/>
        </w:rPr>
        <w:t>Zřizovatel školy</w:t>
      </w:r>
      <w:r>
        <w:rPr>
          <w:rFonts w:eastAsia="Times New Roman"/>
          <w:sz w:val="28"/>
        </w:rPr>
        <w:t xml:space="preserve">: </w:t>
      </w:r>
      <w:r>
        <w:rPr>
          <w:rFonts w:eastAsia="Times New Roman"/>
        </w:rPr>
        <w:t>Obec Loučany</w:t>
      </w: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  <w:sz w:val="28"/>
        </w:rPr>
        <w:t xml:space="preserve">                            </w:t>
      </w:r>
      <w:r w:rsidR="005B47C8">
        <w:rPr>
          <w:rFonts w:eastAsia="Times New Roman"/>
          <w:sz w:val="28"/>
        </w:rPr>
        <w:t xml:space="preserve">  </w:t>
      </w:r>
      <w:r>
        <w:rPr>
          <w:rFonts w:eastAsia="Times New Roman"/>
        </w:rPr>
        <w:t>Loučany 749, telefon 585 952 112</w:t>
      </w: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</w:t>
      </w:r>
    </w:p>
    <w:p w:rsidR="009C58BC" w:rsidRDefault="009C58BC" w:rsidP="009C58BC">
      <w:pPr>
        <w:jc w:val="both"/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>Údaje o vedení školy</w:t>
      </w:r>
      <w:r>
        <w:rPr>
          <w:rFonts w:eastAsia="Times New Roman"/>
          <w:sz w:val="28"/>
        </w:rPr>
        <w:t>:</w:t>
      </w:r>
    </w:p>
    <w:p w:rsidR="009C58BC" w:rsidRDefault="009C58BC" w:rsidP="009C58BC">
      <w:pPr>
        <w:jc w:val="both"/>
        <w:rPr>
          <w:rFonts w:eastAsia="Times New Roman"/>
          <w:sz w:val="28"/>
        </w:rPr>
      </w:pP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</w:rPr>
        <w:t xml:space="preserve">Na základě usnesení Rady Obce Loučany ze dne </w:t>
      </w:r>
      <w:proofErr w:type="gramStart"/>
      <w:r>
        <w:rPr>
          <w:rFonts w:eastAsia="Times New Roman"/>
        </w:rPr>
        <w:t>7.6.2013</w:t>
      </w:r>
      <w:proofErr w:type="gramEnd"/>
      <w:r>
        <w:rPr>
          <w:rFonts w:eastAsia="Times New Roman"/>
        </w:rPr>
        <w:t>, vykonává od 1.8.2013  činnost ředit</w:t>
      </w:r>
      <w:r w:rsidR="005B47C8">
        <w:rPr>
          <w:rFonts w:eastAsia="Times New Roman"/>
        </w:rPr>
        <w:t xml:space="preserve">elky školy Mgr. Zuzana </w:t>
      </w:r>
      <w:proofErr w:type="spellStart"/>
      <w:r w:rsidR="005B47C8">
        <w:rPr>
          <w:rFonts w:eastAsia="Times New Roman"/>
        </w:rPr>
        <w:t>Pumprlová</w:t>
      </w:r>
      <w:proofErr w:type="spellEnd"/>
      <w:r>
        <w:rPr>
          <w:rFonts w:eastAsia="Times New Roman"/>
        </w:rPr>
        <w:t>.</w:t>
      </w:r>
    </w:p>
    <w:p w:rsidR="00570D77" w:rsidRDefault="00570D77" w:rsidP="009C58BC">
      <w:pPr>
        <w:rPr>
          <w:rFonts w:eastAsia="Times New Roman"/>
        </w:rPr>
      </w:pPr>
    </w:p>
    <w:p w:rsidR="00570D77" w:rsidRPr="00570D77" w:rsidRDefault="00570D77" w:rsidP="009C58BC">
      <w:pPr>
        <w:rPr>
          <w:rFonts w:eastAsia="Times New Roman"/>
          <w:b/>
          <w:sz w:val="28"/>
          <w:szCs w:val="28"/>
        </w:rPr>
      </w:pPr>
      <w:r w:rsidRPr="00570D77">
        <w:rPr>
          <w:rFonts w:eastAsia="Times New Roman"/>
          <w:b/>
          <w:sz w:val="28"/>
          <w:szCs w:val="28"/>
        </w:rPr>
        <w:t>GDPR</w:t>
      </w:r>
    </w:p>
    <w:p w:rsidR="00570D77" w:rsidRPr="00570D77" w:rsidRDefault="00570D77" w:rsidP="00570D7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235DA" w:rsidRDefault="00570D77" w:rsidP="00570D77">
      <w:pPr>
        <w:rPr>
          <w:rFonts w:eastAsiaTheme="minorHAnsi"/>
          <w:color w:val="000000"/>
          <w:sz w:val="23"/>
          <w:szCs w:val="23"/>
          <w:lang w:eastAsia="en-US"/>
        </w:rPr>
      </w:pPr>
      <w:r w:rsidRPr="00570D77">
        <w:rPr>
          <w:rFonts w:eastAsiaTheme="minorHAnsi"/>
          <w:color w:val="000000"/>
          <w:sz w:val="23"/>
          <w:szCs w:val="23"/>
          <w:lang w:eastAsia="en-US"/>
        </w:rPr>
        <w:t>Funkci pověřence pro ochranu osobních údajů zabezpečuje od</w:t>
      </w:r>
      <w:r w:rsidR="009235DA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proofErr w:type="gramStart"/>
      <w:r w:rsidR="009235DA">
        <w:rPr>
          <w:rFonts w:eastAsiaTheme="minorHAnsi"/>
          <w:color w:val="000000"/>
          <w:sz w:val="23"/>
          <w:szCs w:val="23"/>
          <w:lang w:eastAsia="en-US"/>
        </w:rPr>
        <w:t>25.5. 2018</w:t>
      </w:r>
      <w:proofErr w:type="gramEnd"/>
      <w:r w:rsidR="009235DA">
        <w:rPr>
          <w:rFonts w:eastAsiaTheme="minorHAnsi"/>
          <w:color w:val="000000"/>
          <w:sz w:val="23"/>
          <w:szCs w:val="23"/>
          <w:lang w:eastAsia="en-US"/>
        </w:rPr>
        <w:t xml:space="preserve"> na základě smlouvy: </w:t>
      </w:r>
      <w:r w:rsidRPr="00570D77">
        <w:rPr>
          <w:rFonts w:eastAsiaTheme="minorHAnsi"/>
          <w:color w:val="000000"/>
          <w:sz w:val="23"/>
          <w:szCs w:val="23"/>
          <w:lang w:eastAsia="en-US"/>
        </w:rPr>
        <w:t xml:space="preserve">Advokátní kancelář Ritter Šťastný Riegrova 12 779 00 Olomouc </w:t>
      </w:r>
    </w:p>
    <w:p w:rsidR="00570D77" w:rsidRDefault="00570D77" w:rsidP="00570D77">
      <w:pPr>
        <w:rPr>
          <w:rFonts w:eastAsia="Times New Roman"/>
        </w:rPr>
      </w:pPr>
      <w:r w:rsidRPr="00570D77">
        <w:rPr>
          <w:rFonts w:eastAsiaTheme="minorHAnsi"/>
          <w:color w:val="000000"/>
          <w:sz w:val="23"/>
          <w:szCs w:val="23"/>
          <w:lang w:eastAsia="en-US"/>
        </w:rPr>
        <w:t xml:space="preserve">Kontaktní osoba: Mgr. Ondřej </w:t>
      </w:r>
      <w:proofErr w:type="spellStart"/>
      <w:r w:rsidRPr="00570D77">
        <w:rPr>
          <w:rFonts w:eastAsiaTheme="minorHAnsi"/>
          <w:color w:val="000000"/>
          <w:sz w:val="23"/>
          <w:szCs w:val="23"/>
          <w:lang w:eastAsia="en-US"/>
        </w:rPr>
        <w:t>Hojgr</w:t>
      </w:r>
      <w:proofErr w:type="spellEnd"/>
      <w:r w:rsidRPr="00570D7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570D7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hojgr@ritter-stastny.cz</w:t>
      </w:r>
      <w:r w:rsidR="009C58BC">
        <w:rPr>
          <w:rFonts w:eastAsia="Times New Roman"/>
        </w:rPr>
        <w:tab/>
      </w:r>
      <w:r w:rsidR="009C58BC">
        <w:rPr>
          <w:rFonts w:eastAsia="Times New Roman"/>
        </w:rPr>
        <w:tab/>
      </w:r>
    </w:p>
    <w:p w:rsidR="009C58BC" w:rsidRDefault="009C58BC" w:rsidP="00570D77">
      <w:pPr>
        <w:rPr>
          <w:rFonts w:eastAsia="Times New Roman"/>
        </w:rPr>
      </w:pPr>
      <w:r>
        <w:rPr>
          <w:rFonts w:eastAsia="Times New Roman"/>
        </w:rPr>
        <w:tab/>
        <w:t xml:space="preserve"> </w:t>
      </w:r>
    </w:p>
    <w:p w:rsidR="009C58BC" w:rsidRDefault="009C58BC" w:rsidP="009C58BC">
      <w:pPr>
        <w:rPr>
          <w:rFonts w:eastAsia="Times New Roman"/>
          <w:sz w:val="28"/>
        </w:rPr>
      </w:pPr>
      <w:r>
        <w:rPr>
          <w:rFonts w:eastAsia="Times New Roman"/>
          <w:b/>
          <w:sz w:val="28"/>
        </w:rPr>
        <w:t xml:space="preserve">Školská </w:t>
      </w:r>
      <w:proofErr w:type="gramStart"/>
      <w:r>
        <w:rPr>
          <w:rFonts w:eastAsia="Times New Roman"/>
          <w:b/>
          <w:sz w:val="28"/>
        </w:rPr>
        <w:t>rada</w:t>
      </w:r>
      <w:r>
        <w:rPr>
          <w:rFonts w:eastAsia="Times New Roman"/>
          <w:sz w:val="28"/>
        </w:rPr>
        <w:t xml:space="preserve"> :</w:t>
      </w:r>
      <w:proofErr w:type="gramEnd"/>
      <w:r>
        <w:rPr>
          <w:rFonts w:eastAsia="Times New Roman"/>
          <w:sz w:val="28"/>
        </w:rPr>
        <w:t xml:space="preserve"> </w:t>
      </w:r>
    </w:p>
    <w:p w:rsidR="009C58BC" w:rsidRDefault="009C58BC" w:rsidP="009C58BC">
      <w:pPr>
        <w:rPr>
          <w:rFonts w:eastAsia="Times New Roman"/>
          <w:sz w:val="28"/>
        </w:rPr>
      </w:pPr>
    </w:p>
    <w:p w:rsidR="009C58BC" w:rsidRDefault="009C58BC" w:rsidP="009C58BC">
      <w:pPr>
        <w:rPr>
          <w:rFonts w:eastAsia="Times New Roman"/>
        </w:rPr>
      </w:pPr>
      <w:r>
        <w:t xml:space="preserve">Školská </w:t>
      </w:r>
      <w:proofErr w:type="gramStart"/>
      <w:r>
        <w:t>rada  byla</w:t>
      </w:r>
      <w:proofErr w:type="gramEnd"/>
      <w:r>
        <w:t xml:space="preserve"> </w:t>
      </w:r>
      <w:r>
        <w:rPr>
          <w:rFonts w:eastAsia="Times New Roman"/>
        </w:rPr>
        <w:t xml:space="preserve">dne  26. 4. 2006  </w:t>
      </w:r>
      <w:r>
        <w:t>zřízena dle § 167 zákona č. 561/2004 Sb.,  o předškolním, základním, středním, vyšším odborném a jin</w:t>
      </w:r>
      <w:r w:rsidR="005B47C8">
        <w:t>ém vzdělávání</w:t>
      </w:r>
      <w:r w:rsidR="00F2699A">
        <w:t>, v platném znění.</w:t>
      </w:r>
      <w:r>
        <w:rPr>
          <w:rFonts w:eastAsia="Times New Roman"/>
        </w:rPr>
        <w:t xml:space="preserve"> </w:t>
      </w:r>
      <w:r>
        <w:t xml:space="preserve">Je složena </w:t>
      </w:r>
      <w:proofErr w:type="gramStart"/>
      <w:r>
        <w:t>ze</w:t>
      </w:r>
      <w:proofErr w:type="gramEnd"/>
      <w:r>
        <w:t xml:space="preserve"> 6 členů.</w:t>
      </w:r>
      <w:r>
        <w:rPr>
          <w:rFonts w:eastAsia="Times New Roman"/>
        </w:rPr>
        <w:t xml:space="preserve"> </w:t>
      </w:r>
    </w:p>
    <w:p w:rsidR="009C58BC" w:rsidRDefault="009C58BC" w:rsidP="009C58BC">
      <w:pPr>
        <w:rPr>
          <w:rFonts w:eastAsia="Times New Roman"/>
          <w:lang w:eastAsia="cs-CZ"/>
        </w:rPr>
      </w:pPr>
      <w:r>
        <w:rPr>
          <w:rFonts w:eastAsia="Times New Roman"/>
        </w:rPr>
        <w:t>Š</w:t>
      </w:r>
      <w:r w:rsidR="00893174">
        <w:rPr>
          <w:rFonts w:eastAsia="Times New Roman"/>
        </w:rPr>
        <w:t>kolská rada ve školním roce 2018/2019</w:t>
      </w:r>
      <w:r>
        <w:rPr>
          <w:rFonts w:eastAsia="Times New Roman"/>
        </w:rPr>
        <w:t xml:space="preserve">  </w:t>
      </w:r>
      <w:r>
        <w:rPr>
          <w:rFonts w:eastAsia="Times New Roman"/>
          <w:lang w:eastAsia="cs-CZ"/>
        </w:rPr>
        <w:t>pokračovala v činnosti, kterou jí vymezuje § 168 zákona č. 561/2004 Sb., o předškolním, základním, středním, vyšším odborném a jiném vzdělávání. Na svá jednání zvala ředitelku školy.</w:t>
      </w:r>
    </w:p>
    <w:p w:rsidR="009C58BC" w:rsidRDefault="009C58BC" w:rsidP="009C58BC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lastRenderedPageBreak/>
        <w:t>ŠR se ve š</w:t>
      </w:r>
      <w:r w:rsidR="00893174">
        <w:rPr>
          <w:rFonts w:eastAsia="Times New Roman"/>
          <w:lang w:eastAsia="cs-CZ"/>
        </w:rPr>
        <w:t>kolním roce 2018/2019</w:t>
      </w:r>
      <w:r>
        <w:rPr>
          <w:rFonts w:eastAsia="Times New Roman"/>
          <w:lang w:eastAsia="cs-CZ"/>
        </w:rPr>
        <w:t xml:space="preserve"> sešla dvakrát.</w:t>
      </w:r>
    </w:p>
    <w:p w:rsidR="009C58BC" w:rsidRDefault="009C58BC" w:rsidP="009C58BC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Zápisy z jednání jsou k nahlédnutí u předsedy ŠR.</w:t>
      </w:r>
    </w:p>
    <w:p w:rsidR="009C58BC" w:rsidRDefault="00893174" w:rsidP="009C58BC">
      <w:pPr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Členové ŠR ve školním roce 2018/2019</w:t>
      </w:r>
      <w:r w:rsidR="009C58BC">
        <w:rPr>
          <w:rFonts w:eastAsia="Times New Roman"/>
          <w:lang w:eastAsia="cs-CZ"/>
        </w:rPr>
        <w:t xml:space="preserve"> :</w:t>
      </w:r>
    </w:p>
    <w:p w:rsidR="009C58BC" w:rsidRDefault="009C58BC" w:rsidP="009C58BC">
      <w:pPr>
        <w:rPr>
          <w:rFonts w:eastAsia="Times New Roman"/>
        </w:rPr>
      </w:pPr>
      <w:r>
        <w:rPr>
          <w:rFonts w:eastAsia="Times New Roman"/>
        </w:rPr>
        <w:t xml:space="preserve">Michaela </w:t>
      </w:r>
      <w:proofErr w:type="spellStart"/>
      <w:r>
        <w:rPr>
          <w:rFonts w:eastAsia="Times New Roman"/>
        </w:rPr>
        <w:t>Výchopeňová</w:t>
      </w:r>
      <w:proofErr w:type="spellEnd"/>
      <w:r>
        <w:rPr>
          <w:rFonts w:eastAsia="Times New Roman"/>
        </w:rPr>
        <w:t xml:space="preserve"> – (předseda ŠR, za zřizovatele)</w:t>
      </w:r>
    </w:p>
    <w:p w:rsidR="00C027E4" w:rsidRDefault="00893174" w:rsidP="00C027E4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Ing.Hana</w:t>
      </w:r>
      <w:proofErr w:type="spellEnd"/>
      <w:proofErr w:type="gramEnd"/>
      <w:r>
        <w:rPr>
          <w:rFonts w:eastAsia="Times New Roman"/>
        </w:rPr>
        <w:t xml:space="preserve"> Koutná</w:t>
      </w:r>
      <w:r w:rsidR="00C027E4">
        <w:rPr>
          <w:rFonts w:eastAsia="Times New Roman"/>
        </w:rPr>
        <w:t xml:space="preserve"> (za zřizovatele)</w:t>
      </w:r>
    </w:p>
    <w:p w:rsidR="009C58BC" w:rsidRDefault="009C58BC" w:rsidP="009C58BC">
      <w:pPr>
        <w:rPr>
          <w:rFonts w:eastAsia="Times New Roman"/>
        </w:rPr>
      </w:pPr>
      <w:r>
        <w:rPr>
          <w:rFonts w:eastAsia="Times New Roman"/>
        </w:rPr>
        <w:t xml:space="preserve">Zuzana Botková (za zákonné zástupce nezletilých žáků)  </w:t>
      </w:r>
    </w:p>
    <w:p w:rsidR="009C58BC" w:rsidRDefault="00893174" w:rsidP="009C58BC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Ing.Michaela</w:t>
      </w:r>
      <w:proofErr w:type="spellEnd"/>
      <w:proofErr w:type="gramEnd"/>
      <w:r>
        <w:rPr>
          <w:rFonts w:eastAsia="Times New Roman"/>
        </w:rPr>
        <w:t xml:space="preserve"> Svobodová</w:t>
      </w:r>
      <w:r w:rsidR="009C58BC">
        <w:rPr>
          <w:rFonts w:eastAsia="Times New Roman"/>
        </w:rPr>
        <w:t xml:space="preserve"> (za zákonné zástupce nezletilých žáků)</w:t>
      </w:r>
    </w:p>
    <w:p w:rsidR="009C58BC" w:rsidRDefault="00C027E4" w:rsidP="009C58BC">
      <w:pPr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Mgr.Veronika</w:t>
      </w:r>
      <w:proofErr w:type="spellEnd"/>
      <w:proofErr w:type="gramEnd"/>
      <w:r>
        <w:rPr>
          <w:rFonts w:eastAsia="Times New Roman"/>
        </w:rPr>
        <w:t xml:space="preserve"> Richterová</w:t>
      </w:r>
      <w:r w:rsidR="009C58BC">
        <w:rPr>
          <w:rFonts w:eastAsia="Times New Roman"/>
        </w:rPr>
        <w:t xml:space="preserve"> (pedagogický pracovník školy) </w:t>
      </w:r>
    </w:p>
    <w:p w:rsidR="009C58BC" w:rsidRDefault="009C58BC" w:rsidP="009C58BC">
      <w:pPr>
        <w:rPr>
          <w:rFonts w:eastAsia="Times New Roman"/>
        </w:rPr>
      </w:pPr>
      <w:r>
        <w:rPr>
          <w:rFonts w:eastAsia="Times New Roman"/>
        </w:rPr>
        <w:t xml:space="preserve">Věra </w:t>
      </w:r>
      <w:proofErr w:type="spellStart"/>
      <w:r>
        <w:rPr>
          <w:rFonts w:eastAsia="Times New Roman"/>
        </w:rPr>
        <w:t>Brančíková</w:t>
      </w:r>
      <w:proofErr w:type="spellEnd"/>
      <w:r>
        <w:rPr>
          <w:rFonts w:eastAsia="Times New Roman"/>
        </w:rPr>
        <w:t xml:space="preserve"> (pedagogický pracovník školy)</w:t>
      </w:r>
    </w:p>
    <w:p w:rsidR="009C58BC" w:rsidRDefault="009C58BC" w:rsidP="009C58BC">
      <w:pPr>
        <w:rPr>
          <w:rFonts w:eastAsia="Times New Roman"/>
        </w:rPr>
      </w:pPr>
    </w:p>
    <w:p w:rsidR="009C58BC" w:rsidRDefault="009C58BC" w:rsidP="009C58BC">
      <w:pPr>
        <w:pStyle w:val="Nadpis4"/>
        <w:tabs>
          <w:tab w:val="left" w:pos="0"/>
        </w:tabs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Charakteristika základní školy:</w:t>
      </w:r>
    </w:p>
    <w:p w:rsidR="009C58BC" w:rsidRDefault="009C58BC" w:rsidP="009C58BC">
      <w:pPr>
        <w:jc w:val="both"/>
      </w:pPr>
    </w:p>
    <w:p w:rsidR="009C58BC" w:rsidRDefault="009C58BC" w:rsidP="009C58BC">
      <w:pPr>
        <w:jc w:val="both"/>
      </w:pPr>
      <w:r>
        <w:t>Základní škola a Mateřská škola Loučany byla zřízena jako příspěvková organizace. Její součástí je základní škola, mateřská škola, školní jídelna a školní družina.</w:t>
      </w: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</w:rPr>
        <w:t>Škola se nachází v pěkném klidném prostředí, v blízkosti obecního hřiště, které bývá školou často využíváno.</w:t>
      </w:r>
    </w:p>
    <w:p w:rsidR="002B7AF7" w:rsidRPr="00F2699A" w:rsidRDefault="002B7AF7" w:rsidP="009C58BC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8F45F4" w:rsidRPr="00F2699A" w:rsidRDefault="009C58BC" w:rsidP="009C58BC">
      <w:pPr>
        <w:widowControl/>
        <w:suppressAutoHyphens w:val="0"/>
        <w:autoSpaceDE w:val="0"/>
        <w:autoSpaceDN w:val="0"/>
        <w:adjustRightInd w:val="0"/>
        <w:rPr>
          <w:rFonts w:eastAsia="Times New Roman"/>
          <w:lang w:eastAsia="cs-CZ"/>
        </w:rPr>
      </w:pPr>
      <w:r w:rsidRPr="00F2699A">
        <w:rPr>
          <w:rFonts w:eastAsia="Times New Roman"/>
        </w:rPr>
        <w:t>V přízemí budovy se nachází tělocvična a šatna. V 1. patře jsou dvě prostorné třídy, kabinet a WC pro dívky, chlapce a zaměstnance školy.</w:t>
      </w:r>
      <w:r w:rsidRPr="00F2699A">
        <w:rPr>
          <w:rFonts w:eastAsia="Times New Roman"/>
          <w:lang w:eastAsia="cs-CZ"/>
        </w:rPr>
        <w:t xml:space="preserve"> </w:t>
      </w:r>
      <w:r w:rsidR="008F45F4">
        <w:rPr>
          <w:sz w:val="23"/>
          <w:szCs w:val="23"/>
        </w:rPr>
        <w:t>Třídy jsou prostorné, světlé, vybavené koberci a potřebným zařízením. V obou třídách jsou nastavitelné lavice.</w:t>
      </w:r>
    </w:p>
    <w:p w:rsidR="009C58BC" w:rsidRDefault="009C58BC" w:rsidP="009C58BC">
      <w:pPr>
        <w:widowControl/>
        <w:suppressAutoHyphens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Ve škole není k dispozici samostatná učebna výpočetní techniky a samostatná místnost pro družinu. </w:t>
      </w:r>
    </w:p>
    <w:p w:rsidR="00041983" w:rsidRDefault="00041983" w:rsidP="00041983">
      <w:pPr>
        <w:jc w:val="both"/>
        <w:rPr>
          <w:sz w:val="23"/>
          <w:szCs w:val="23"/>
        </w:rPr>
      </w:pPr>
      <w:r>
        <w:rPr>
          <w:rFonts w:eastAsia="Times New Roman"/>
        </w:rPr>
        <w:t>Žáci mají k dispozici 4 stolní počítače, 1 notebook, přístup na internet je na všech PC.</w:t>
      </w:r>
      <w:r w:rsidR="00C53517">
        <w:rPr>
          <w:rFonts w:eastAsia="Times New Roman"/>
        </w:rPr>
        <w:t xml:space="preserve"> </w:t>
      </w:r>
      <w:r w:rsidR="00C53517">
        <w:rPr>
          <w:sz w:val="23"/>
          <w:szCs w:val="23"/>
        </w:rPr>
        <w:t xml:space="preserve">Postupně modernizujeme výpočetní techniku, aby splňovala požadavky moderní doby, využíváme dotaci z rozvojového fondu EU. </w:t>
      </w:r>
    </w:p>
    <w:p w:rsidR="00C53517" w:rsidRDefault="00C53517" w:rsidP="00C53517">
      <w:pPr>
        <w:rPr>
          <w:sz w:val="23"/>
          <w:szCs w:val="23"/>
        </w:rPr>
      </w:pPr>
      <w:r>
        <w:rPr>
          <w:sz w:val="23"/>
          <w:szCs w:val="23"/>
        </w:rPr>
        <w:t xml:space="preserve">Na školní zahradě </w:t>
      </w:r>
      <w:r w:rsidR="00AC06EA">
        <w:rPr>
          <w:sz w:val="23"/>
          <w:szCs w:val="23"/>
        </w:rPr>
        <w:t xml:space="preserve">je k dispozici </w:t>
      </w:r>
      <w:r>
        <w:rPr>
          <w:sz w:val="23"/>
          <w:szCs w:val="23"/>
        </w:rPr>
        <w:t>dřevěná zastřešená letní učebna, která je zejména v teplých měsících využívána</w:t>
      </w:r>
      <w:r w:rsidR="00AC06EA">
        <w:rPr>
          <w:sz w:val="23"/>
          <w:szCs w:val="23"/>
        </w:rPr>
        <w:t>,</w:t>
      </w:r>
      <w:bookmarkStart w:id="0" w:name="_GoBack"/>
      <w:bookmarkEnd w:id="0"/>
      <w:r>
        <w:rPr>
          <w:sz w:val="23"/>
          <w:szCs w:val="23"/>
        </w:rPr>
        <w:t xml:space="preserve"> a záhony, kde si žáci v přírodopisných předmětech či pracovních činnostech zkouší pěstovat květiny, jahody, mrkev apod.</w:t>
      </w:r>
    </w:p>
    <w:p w:rsidR="009C58BC" w:rsidRDefault="009C58BC" w:rsidP="009C58BC">
      <w:pPr>
        <w:jc w:val="both"/>
      </w:pPr>
      <w:r>
        <w:rPr>
          <w:rFonts w:eastAsia="Times New Roman"/>
        </w:rPr>
        <w:t>Družině slouží I. třída,</w:t>
      </w:r>
      <w:r>
        <w:t xml:space="preserve"> která je vybavena hračkami, hrami a všemi potřebnými pomůckami. Žáci ŠD v odpoledních činnostech využívají třídu, tělocvičnu a obecní hřiště nedaleko školy. </w:t>
      </w:r>
    </w:p>
    <w:p w:rsidR="008F45F4" w:rsidRDefault="008F45F4" w:rsidP="008F45F4">
      <w:pPr>
        <w:widowControl/>
        <w:suppressAutoHyphens w:val="0"/>
        <w:autoSpaceDE w:val="0"/>
        <w:autoSpaceDN w:val="0"/>
        <w:adjustRightInd w:val="0"/>
        <w:rPr>
          <w:rFonts w:eastAsia="Times New Roman"/>
          <w:lang w:eastAsia="cs-CZ"/>
        </w:rPr>
      </w:pPr>
      <w:r w:rsidRPr="00F2699A">
        <w:rPr>
          <w:rFonts w:eastAsia="Times New Roman"/>
          <w:lang w:eastAsia="cs-CZ"/>
        </w:rPr>
        <w:t xml:space="preserve">Snažíme se stále modernizovat prostředí školy, aby splňovalo estetické, bezpečnostní a hygienické požadavky. </w:t>
      </w:r>
    </w:p>
    <w:p w:rsidR="008F45F4" w:rsidRDefault="008F45F4" w:rsidP="009C58BC">
      <w:pPr>
        <w:jc w:val="both"/>
      </w:pPr>
    </w:p>
    <w:p w:rsidR="009C58BC" w:rsidRDefault="009C58BC" w:rsidP="009C58BC">
      <w:pPr>
        <w:jc w:val="both"/>
      </w:pPr>
      <w:r>
        <w:t>K propagaci činnosti školy slouží výměnné nástěnné obrazy v šatně školy, škola pravidelně přispívá do Loučanského občasníku svými příspěvky o činnosti školy, zúčastňuje se akcí, pořádaných pro občany Loučan (vítání občánků, vystoupení pro seniory, vánoční vystoupení a jarmark, Svátek matek aj.)</w:t>
      </w:r>
    </w:p>
    <w:p w:rsidR="009C58BC" w:rsidRDefault="009C58BC" w:rsidP="009C58BC">
      <w:pPr>
        <w:jc w:val="both"/>
      </w:pPr>
      <w:r>
        <w:t xml:space="preserve">Škola spravuje internetové stránky, které jsou pravidelně aktualizovány. </w:t>
      </w:r>
    </w:p>
    <w:p w:rsidR="009C58BC" w:rsidRDefault="009C58BC" w:rsidP="009C58BC">
      <w:pPr>
        <w:jc w:val="both"/>
      </w:pPr>
      <w:r>
        <w:t xml:space="preserve">V budově školy jsou umístěny nástěnky, na kterých jsou vystavovány práce žáků, informace z projektových dnů a činnosti školy, aktuální témata vzdělávacího procesu. </w:t>
      </w:r>
    </w:p>
    <w:p w:rsidR="00BE1901" w:rsidRDefault="00BE1901" w:rsidP="009C58BC">
      <w:pPr>
        <w:jc w:val="both"/>
      </w:pPr>
    </w:p>
    <w:p w:rsidR="00BE1901" w:rsidRDefault="00BE1901" w:rsidP="00BE1901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Ve</w:t>
      </w:r>
      <w:r w:rsidRPr="00F2699A">
        <w:rPr>
          <w:rFonts w:eastAsiaTheme="minorHAnsi"/>
          <w:color w:val="000000"/>
          <w:lang w:eastAsia="en-US"/>
        </w:rPr>
        <w:t xml:space="preserve"> </w:t>
      </w:r>
      <w:r w:rsidR="00893174">
        <w:rPr>
          <w:rFonts w:eastAsiaTheme="minorHAnsi"/>
          <w:color w:val="000000"/>
          <w:lang w:eastAsia="en-US"/>
        </w:rPr>
        <w:t>školním roce 2018/2019</w:t>
      </w:r>
      <w:r w:rsidRPr="00F2699A">
        <w:rPr>
          <w:rFonts w:eastAsiaTheme="minorHAnsi"/>
          <w:color w:val="000000"/>
          <w:lang w:eastAsia="en-US"/>
        </w:rPr>
        <w:t xml:space="preserve"> </w:t>
      </w:r>
      <w:r w:rsidR="006214E7">
        <w:rPr>
          <w:rFonts w:eastAsiaTheme="minorHAnsi"/>
          <w:color w:val="000000"/>
          <w:lang w:eastAsia="en-US"/>
        </w:rPr>
        <w:t>pokračuje projekt</w:t>
      </w:r>
      <w:r>
        <w:rPr>
          <w:rFonts w:eastAsiaTheme="minorHAnsi"/>
          <w:color w:val="000000"/>
          <w:lang w:eastAsia="en-US"/>
        </w:rPr>
        <w:t xml:space="preserve"> Šablony I., který je spolufinancován Evropskou unií, s </w:t>
      </w:r>
      <w:proofErr w:type="spellStart"/>
      <w:r>
        <w:rPr>
          <w:rFonts w:eastAsiaTheme="minorHAnsi"/>
          <w:color w:val="000000"/>
          <w:lang w:eastAsia="en-US"/>
        </w:rPr>
        <w:t>reg</w:t>
      </w:r>
      <w:proofErr w:type="spellEnd"/>
      <w:r>
        <w:rPr>
          <w:rFonts w:eastAsiaTheme="minorHAnsi"/>
          <w:color w:val="000000"/>
          <w:lang w:eastAsia="en-US"/>
        </w:rPr>
        <w:t xml:space="preserve">. </w:t>
      </w:r>
      <w:proofErr w:type="gramStart"/>
      <w:r>
        <w:rPr>
          <w:rFonts w:eastAsiaTheme="minorHAnsi"/>
          <w:color w:val="000000"/>
          <w:lang w:eastAsia="en-US"/>
        </w:rPr>
        <w:t>č.</w:t>
      </w:r>
      <w:proofErr w:type="gramEnd"/>
      <w:r>
        <w:rPr>
          <w:rFonts w:eastAsiaTheme="minorHAnsi"/>
          <w:color w:val="000000"/>
          <w:lang w:eastAsia="en-US"/>
        </w:rPr>
        <w:t xml:space="preserve"> „CZ.02.3.68/0.0/16_022/0004085“, ve výši 239 073,- Kč.</w:t>
      </w:r>
    </w:p>
    <w:p w:rsidR="00BE1901" w:rsidRDefault="00BE1901" w:rsidP="00BE1901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Jednotlivé šablony pro ZŠ </w:t>
      </w:r>
      <w:proofErr w:type="gramStart"/>
      <w:r>
        <w:rPr>
          <w:rFonts w:eastAsiaTheme="minorHAnsi"/>
          <w:color w:val="000000"/>
          <w:lang w:eastAsia="en-US"/>
        </w:rPr>
        <w:t>jsou :</w:t>
      </w:r>
      <w:proofErr w:type="gramEnd"/>
    </w:p>
    <w:p w:rsidR="00BE1901" w:rsidRDefault="00BE1901" w:rsidP="00BE1901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Vzdělávání pedagogických pracovníků v oblasti -  II/2.1 Čtenářská gramotnost, Matematická gramotnost, Cizí jazyky, Inkluze</w:t>
      </w:r>
    </w:p>
    <w:p w:rsidR="00BE1901" w:rsidRDefault="00BE1901" w:rsidP="00BE1901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II/3.1 Čtenářský klub pro žáky ZŠ, II/3.2 Klub zábavné logiky a deskových her pro žáky ZŠ, II/3.3 Doučování žáků ohrožených školním neúspěchem</w:t>
      </w:r>
    </w:p>
    <w:p w:rsidR="00BE1901" w:rsidRDefault="00BE1901" w:rsidP="00BE1901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Jednotlivé šablony pro MŠ </w:t>
      </w:r>
      <w:proofErr w:type="gramStart"/>
      <w:r>
        <w:rPr>
          <w:rFonts w:eastAsiaTheme="minorHAnsi"/>
          <w:color w:val="000000"/>
          <w:lang w:eastAsia="en-US"/>
        </w:rPr>
        <w:t>jsou :</w:t>
      </w:r>
      <w:proofErr w:type="gramEnd"/>
    </w:p>
    <w:p w:rsidR="00BE1901" w:rsidRDefault="00BE1901" w:rsidP="00BE1901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Vzdělávání pedagogických pracovníků - I/2.4 Specifika práce s dvouletými dětmi </w:t>
      </w:r>
    </w:p>
    <w:p w:rsidR="00BE1901" w:rsidRDefault="00BE1901" w:rsidP="00BE1901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I/2.6 Sdílení zkušeností pedagogů z různých škol prostřednictvím vzájemných </w:t>
      </w:r>
      <w:proofErr w:type="gramStart"/>
      <w:r>
        <w:rPr>
          <w:rFonts w:eastAsiaTheme="minorHAnsi"/>
          <w:color w:val="000000"/>
          <w:lang w:eastAsia="en-US"/>
        </w:rPr>
        <w:t>návštěv ( smlouva</w:t>
      </w:r>
      <w:proofErr w:type="gramEnd"/>
      <w:r>
        <w:rPr>
          <w:rFonts w:eastAsiaTheme="minorHAnsi"/>
          <w:color w:val="000000"/>
          <w:lang w:eastAsia="en-US"/>
        </w:rPr>
        <w:t xml:space="preserve"> se ZŠ a MŠ Drahanovice)</w:t>
      </w:r>
    </w:p>
    <w:p w:rsidR="00BE1901" w:rsidRDefault="00BE1901" w:rsidP="00BE1901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9C58BC" w:rsidRPr="000B0744" w:rsidRDefault="009C58BC" w:rsidP="009C58BC">
      <w:pPr>
        <w:jc w:val="both"/>
        <w:rPr>
          <w:sz w:val="28"/>
          <w:szCs w:val="28"/>
        </w:rPr>
      </w:pPr>
      <w:r w:rsidRPr="000B0744">
        <w:rPr>
          <w:rFonts w:eastAsia="Times New Roman"/>
          <w:b/>
          <w:sz w:val="28"/>
          <w:szCs w:val="28"/>
        </w:rPr>
        <w:lastRenderedPageBreak/>
        <w:t>Údaje o počtech žáků</w:t>
      </w:r>
      <w:r w:rsidR="00A8596F" w:rsidRPr="000B0744">
        <w:rPr>
          <w:rFonts w:eastAsia="Times New Roman"/>
          <w:b/>
          <w:sz w:val="28"/>
          <w:szCs w:val="28"/>
        </w:rPr>
        <w:t xml:space="preserve"> </w:t>
      </w:r>
      <w:r w:rsidRPr="000B0744">
        <w:rPr>
          <w:rFonts w:eastAsia="Times New Roman"/>
          <w:b/>
          <w:sz w:val="28"/>
          <w:szCs w:val="28"/>
        </w:rPr>
        <w:t>:</w:t>
      </w:r>
      <w:r w:rsidR="00A8596F" w:rsidRPr="000B0744">
        <w:rPr>
          <w:rFonts w:eastAsia="Times New Roman"/>
          <w:b/>
          <w:sz w:val="28"/>
          <w:szCs w:val="28"/>
        </w:rPr>
        <w:t xml:space="preserve"> stav k </w:t>
      </w:r>
      <w:proofErr w:type="gramStart"/>
      <w:r w:rsidR="00A8596F" w:rsidRPr="000B0744">
        <w:rPr>
          <w:rFonts w:eastAsia="Times New Roman"/>
          <w:b/>
          <w:sz w:val="28"/>
          <w:szCs w:val="28"/>
        </w:rPr>
        <w:t>1.9.2018</w:t>
      </w:r>
      <w:proofErr w:type="gramEnd"/>
    </w:p>
    <w:p w:rsidR="009C58BC" w:rsidRDefault="009C58BC" w:rsidP="009C58BC">
      <w:pPr>
        <w:jc w:val="both"/>
        <w:rPr>
          <w:rFonts w:eastAsia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5"/>
      </w:tblGrid>
      <w:tr w:rsidR="007208B2" w:rsidTr="007208B2"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Základní škola</w:t>
            </w:r>
          </w:p>
        </w:tc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 w:rsidRPr="00A8596F">
              <w:rPr>
                <w:rFonts w:eastAsia="Times New Roman"/>
              </w:rPr>
              <w:t>hlapci</w:t>
            </w:r>
          </w:p>
        </w:tc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</w:t>
            </w:r>
            <w:r w:rsidRPr="00A8596F">
              <w:rPr>
                <w:rFonts w:eastAsia="Times New Roman"/>
              </w:rPr>
              <w:t>ívky</w:t>
            </w:r>
          </w:p>
        </w:tc>
        <w:tc>
          <w:tcPr>
            <w:tcW w:w="2445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celkem</w:t>
            </w:r>
          </w:p>
        </w:tc>
      </w:tr>
      <w:tr w:rsidR="007208B2" w:rsidTr="007208B2"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proofErr w:type="gramStart"/>
            <w:r w:rsidRPr="00A8596F">
              <w:rPr>
                <w:rFonts w:eastAsia="Times New Roman"/>
              </w:rPr>
              <w:t>1.roč.</w:t>
            </w:r>
            <w:proofErr w:type="gramEnd"/>
          </w:p>
        </w:tc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5</w:t>
            </w:r>
          </w:p>
        </w:tc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0</w:t>
            </w:r>
          </w:p>
        </w:tc>
        <w:tc>
          <w:tcPr>
            <w:tcW w:w="2445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5</w:t>
            </w:r>
          </w:p>
        </w:tc>
      </w:tr>
      <w:tr w:rsidR="007208B2" w:rsidTr="007208B2"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proofErr w:type="gramStart"/>
            <w:r w:rsidRPr="00A8596F">
              <w:rPr>
                <w:rFonts w:eastAsia="Times New Roman"/>
              </w:rPr>
              <w:t>2.roč.</w:t>
            </w:r>
            <w:proofErr w:type="gramEnd"/>
          </w:p>
        </w:tc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4</w:t>
            </w:r>
          </w:p>
        </w:tc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2</w:t>
            </w:r>
          </w:p>
        </w:tc>
        <w:tc>
          <w:tcPr>
            <w:tcW w:w="2445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 xml:space="preserve">6 (z toho 1 žák plní PŠD dle </w:t>
            </w:r>
            <w:proofErr w:type="gramStart"/>
            <w:r w:rsidRPr="00A8596F">
              <w:rPr>
                <w:rFonts w:eastAsia="Times New Roman"/>
              </w:rPr>
              <w:t>par.38</w:t>
            </w:r>
            <w:proofErr w:type="gramEnd"/>
            <w:r w:rsidRPr="00A8596F">
              <w:rPr>
                <w:rFonts w:eastAsia="Times New Roman"/>
              </w:rPr>
              <w:t xml:space="preserve"> ŠZ)</w:t>
            </w:r>
          </w:p>
        </w:tc>
      </w:tr>
      <w:tr w:rsidR="007208B2" w:rsidTr="007208B2"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proofErr w:type="gramStart"/>
            <w:r w:rsidRPr="00A8596F">
              <w:rPr>
                <w:rFonts w:eastAsia="Times New Roman"/>
              </w:rPr>
              <w:t>3.roč.</w:t>
            </w:r>
            <w:proofErr w:type="gramEnd"/>
          </w:p>
        </w:tc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1</w:t>
            </w:r>
          </w:p>
        </w:tc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1</w:t>
            </w:r>
          </w:p>
        </w:tc>
        <w:tc>
          <w:tcPr>
            <w:tcW w:w="2445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2</w:t>
            </w:r>
          </w:p>
        </w:tc>
      </w:tr>
      <w:tr w:rsidR="007208B2" w:rsidTr="007208B2"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proofErr w:type="gramStart"/>
            <w:r w:rsidRPr="00A8596F">
              <w:rPr>
                <w:rFonts w:eastAsia="Times New Roman"/>
              </w:rPr>
              <w:t>4.roč.</w:t>
            </w:r>
            <w:proofErr w:type="gramEnd"/>
          </w:p>
        </w:tc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4</w:t>
            </w:r>
          </w:p>
        </w:tc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2</w:t>
            </w:r>
          </w:p>
        </w:tc>
        <w:tc>
          <w:tcPr>
            <w:tcW w:w="2445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6</w:t>
            </w:r>
          </w:p>
        </w:tc>
      </w:tr>
      <w:tr w:rsidR="007208B2" w:rsidTr="007208B2"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proofErr w:type="gramStart"/>
            <w:r w:rsidRPr="00A8596F">
              <w:rPr>
                <w:rFonts w:eastAsia="Times New Roman"/>
              </w:rPr>
              <w:t>5.roč.</w:t>
            </w:r>
            <w:proofErr w:type="gramEnd"/>
          </w:p>
          <w:p w:rsidR="00A8596F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stav k </w:t>
            </w:r>
            <w:proofErr w:type="gramStart"/>
            <w:r w:rsidRPr="00A8596F">
              <w:rPr>
                <w:rFonts w:eastAsia="Times New Roman"/>
              </w:rPr>
              <w:t>23.10.2018</w:t>
            </w:r>
            <w:proofErr w:type="gramEnd"/>
          </w:p>
        </w:tc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4</w:t>
            </w:r>
          </w:p>
          <w:p w:rsidR="00A8596F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5</w:t>
            </w:r>
          </w:p>
        </w:tc>
        <w:tc>
          <w:tcPr>
            <w:tcW w:w="2444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0</w:t>
            </w:r>
          </w:p>
          <w:p w:rsidR="00A8596F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0</w:t>
            </w:r>
          </w:p>
          <w:p w:rsidR="00A8596F" w:rsidRPr="00A8596F" w:rsidRDefault="00A8596F" w:rsidP="00A8596F">
            <w:pPr>
              <w:jc w:val="center"/>
              <w:rPr>
                <w:rFonts w:eastAsia="Times New Roman"/>
              </w:rPr>
            </w:pPr>
          </w:p>
        </w:tc>
        <w:tc>
          <w:tcPr>
            <w:tcW w:w="2445" w:type="dxa"/>
          </w:tcPr>
          <w:p w:rsidR="007208B2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4</w:t>
            </w:r>
          </w:p>
          <w:p w:rsidR="00A8596F" w:rsidRPr="00A8596F" w:rsidRDefault="00A8596F" w:rsidP="00A8596F">
            <w:pPr>
              <w:jc w:val="center"/>
              <w:rPr>
                <w:rFonts w:eastAsia="Times New Roman"/>
              </w:rPr>
            </w:pPr>
            <w:r w:rsidRPr="00A8596F">
              <w:rPr>
                <w:rFonts w:eastAsia="Times New Roman"/>
              </w:rPr>
              <w:t>5</w:t>
            </w:r>
          </w:p>
        </w:tc>
      </w:tr>
    </w:tbl>
    <w:p w:rsidR="007208B2" w:rsidRDefault="007208B2" w:rsidP="009C58BC">
      <w:pPr>
        <w:jc w:val="both"/>
        <w:rPr>
          <w:rFonts w:eastAsia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5"/>
      </w:tblGrid>
      <w:tr w:rsidR="00A8596F" w:rsidTr="00A8596F">
        <w:tc>
          <w:tcPr>
            <w:tcW w:w="2444" w:type="dxa"/>
          </w:tcPr>
          <w:p w:rsidR="00A8596F" w:rsidRDefault="00A8596F" w:rsidP="00DB4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Mateřská škola</w:t>
            </w:r>
          </w:p>
        </w:tc>
        <w:tc>
          <w:tcPr>
            <w:tcW w:w="2444" w:type="dxa"/>
          </w:tcPr>
          <w:p w:rsidR="00A8596F" w:rsidRDefault="00A8596F" w:rsidP="00DB4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chlapci</w:t>
            </w:r>
          </w:p>
        </w:tc>
        <w:tc>
          <w:tcPr>
            <w:tcW w:w="2444" w:type="dxa"/>
          </w:tcPr>
          <w:p w:rsidR="00A8596F" w:rsidRDefault="00A8596F" w:rsidP="00DB4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dívky</w:t>
            </w:r>
          </w:p>
        </w:tc>
        <w:tc>
          <w:tcPr>
            <w:tcW w:w="2445" w:type="dxa"/>
          </w:tcPr>
          <w:p w:rsidR="00A8596F" w:rsidRDefault="00DB4D69" w:rsidP="00DB4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 w:rsidR="00A8596F">
              <w:rPr>
                <w:rFonts w:eastAsia="Times New Roman"/>
              </w:rPr>
              <w:t>elkem</w:t>
            </w:r>
          </w:p>
        </w:tc>
      </w:tr>
      <w:tr w:rsidR="00A8596F" w:rsidTr="00A8596F">
        <w:tc>
          <w:tcPr>
            <w:tcW w:w="2444" w:type="dxa"/>
          </w:tcPr>
          <w:p w:rsidR="00A8596F" w:rsidRDefault="00DB4D69" w:rsidP="00DB4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stav k </w:t>
            </w:r>
            <w:proofErr w:type="gramStart"/>
            <w:r>
              <w:rPr>
                <w:rFonts w:eastAsia="Times New Roman"/>
              </w:rPr>
              <w:t>1.9.2018</w:t>
            </w:r>
            <w:proofErr w:type="gramEnd"/>
          </w:p>
        </w:tc>
        <w:tc>
          <w:tcPr>
            <w:tcW w:w="2444" w:type="dxa"/>
          </w:tcPr>
          <w:p w:rsidR="00A8596F" w:rsidRDefault="00DB4D69" w:rsidP="00DB4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444" w:type="dxa"/>
          </w:tcPr>
          <w:p w:rsidR="00A8596F" w:rsidRDefault="00DB4D69" w:rsidP="00DB4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2445" w:type="dxa"/>
          </w:tcPr>
          <w:p w:rsidR="00A8596F" w:rsidRDefault="00DB4D69" w:rsidP="00DB4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</w:tr>
      <w:tr w:rsidR="00A8596F" w:rsidTr="00A8596F">
        <w:tc>
          <w:tcPr>
            <w:tcW w:w="2444" w:type="dxa"/>
          </w:tcPr>
          <w:p w:rsidR="00A8596F" w:rsidRDefault="00DB4D69" w:rsidP="00DB4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stav k </w:t>
            </w:r>
            <w:proofErr w:type="gramStart"/>
            <w:r>
              <w:rPr>
                <w:rFonts w:eastAsia="Times New Roman"/>
              </w:rPr>
              <w:t>1.3.2019</w:t>
            </w:r>
            <w:proofErr w:type="gramEnd"/>
          </w:p>
        </w:tc>
        <w:tc>
          <w:tcPr>
            <w:tcW w:w="2444" w:type="dxa"/>
          </w:tcPr>
          <w:p w:rsidR="00A8596F" w:rsidRDefault="00DB4D69" w:rsidP="00DB4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444" w:type="dxa"/>
          </w:tcPr>
          <w:p w:rsidR="00A8596F" w:rsidRDefault="00DB4D69" w:rsidP="00DB4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445" w:type="dxa"/>
          </w:tcPr>
          <w:p w:rsidR="00A8596F" w:rsidRDefault="00DB4D69" w:rsidP="00DB4D6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</w:tbl>
    <w:p w:rsidR="009C58BC" w:rsidRDefault="009C58BC" w:rsidP="009C58BC">
      <w:pPr>
        <w:jc w:val="both"/>
        <w:rPr>
          <w:rFonts w:eastAsia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5"/>
      </w:tblGrid>
      <w:tr w:rsidR="00DB4D69" w:rsidTr="00DB4D69">
        <w:tc>
          <w:tcPr>
            <w:tcW w:w="2444" w:type="dxa"/>
          </w:tcPr>
          <w:p w:rsidR="00DB4D69" w:rsidRPr="00DB4D69" w:rsidRDefault="00DB4D69" w:rsidP="00DB4D69">
            <w:pPr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Školní družina</w:t>
            </w:r>
          </w:p>
        </w:tc>
        <w:tc>
          <w:tcPr>
            <w:tcW w:w="2444" w:type="dxa"/>
          </w:tcPr>
          <w:p w:rsidR="00DB4D69" w:rsidRPr="00DB4D69" w:rsidRDefault="00DB4D69" w:rsidP="00DB4D69">
            <w:pPr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chlapci</w:t>
            </w:r>
          </w:p>
        </w:tc>
        <w:tc>
          <w:tcPr>
            <w:tcW w:w="2444" w:type="dxa"/>
          </w:tcPr>
          <w:p w:rsidR="00DB4D69" w:rsidRPr="00DB4D69" w:rsidRDefault="00DB4D69" w:rsidP="00DB4D69">
            <w:pPr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dívky</w:t>
            </w:r>
          </w:p>
        </w:tc>
        <w:tc>
          <w:tcPr>
            <w:tcW w:w="2445" w:type="dxa"/>
          </w:tcPr>
          <w:p w:rsidR="00DB4D69" w:rsidRPr="00DB4D69" w:rsidRDefault="00DB4D69" w:rsidP="00DB4D69">
            <w:pPr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dívky</w:t>
            </w:r>
          </w:p>
        </w:tc>
      </w:tr>
      <w:tr w:rsidR="00DB4D69" w:rsidTr="00DB4D69">
        <w:tc>
          <w:tcPr>
            <w:tcW w:w="2444" w:type="dxa"/>
          </w:tcPr>
          <w:p w:rsidR="00DB4D69" w:rsidRPr="00DB4D69" w:rsidRDefault="00DB4D69" w:rsidP="00DB4D69">
            <w:pPr>
              <w:jc w:val="center"/>
              <w:rPr>
                <w:rFonts w:eastAsia="Times New Roman"/>
              </w:rPr>
            </w:pPr>
          </w:p>
        </w:tc>
        <w:tc>
          <w:tcPr>
            <w:tcW w:w="2444" w:type="dxa"/>
          </w:tcPr>
          <w:p w:rsidR="00DB4D69" w:rsidRPr="00DB4D69" w:rsidRDefault="00DB4D69" w:rsidP="00DB4D69">
            <w:pPr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16</w:t>
            </w:r>
          </w:p>
        </w:tc>
        <w:tc>
          <w:tcPr>
            <w:tcW w:w="2444" w:type="dxa"/>
          </w:tcPr>
          <w:p w:rsidR="00DB4D69" w:rsidRPr="00DB4D69" w:rsidRDefault="00DB4D69" w:rsidP="00DB4D69">
            <w:pPr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4</w:t>
            </w:r>
          </w:p>
        </w:tc>
        <w:tc>
          <w:tcPr>
            <w:tcW w:w="2445" w:type="dxa"/>
          </w:tcPr>
          <w:p w:rsidR="00DB4D69" w:rsidRPr="00DB4D69" w:rsidRDefault="00DB4D69" w:rsidP="00DB4D69">
            <w:pPr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20</w:t>
            </w:r>
          </w:p>
        </w:tc>
      </w:tr>
    </w:tbl>
    <w:p w:rsidR="009C58BC" w:rsidRDefault="009C58BC" w:rsidP="009C58BC">
      <w:pPr>
        <w:rPr>
          <w:rFonts w:eastAsia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5"/>
      </w:tblGrid>
      <w:tr w:rsidR="00DB4D69" w:rsidTr="00DB4D69">
        <w:tc>
          <w:tcPr>
            <w:tcW w:w="2444" w:type="dxa"/>
          </w:tcPr>
          <w:p w:rsidR="00DB4D69" w:rsidRPr="00452070" w:rsidRDefault="00DB4D69" w:rsidP="00452070">
            <w:pPr>
              <w:jc w:val="center"/>
              <w:rPr>
                <w:rFonts w:eastAsia="Times New Roman"/>
              </w:rPr>
            </w:pPr>
            <w:r w:rsidRPr="00452070">
              <w:rPr>
                <w:rFonts w:eastAsia="Times New Roman"/>
              </w:rPr>
              <w:t>Školní jídelna</w:t>
            </w:r>
          </w:p>
        </w:tc>
        <w:tc>
          <w:tcPr>
            <w:tcW w:w="2444" w:type="dxa"/>
          </w:tcPr>
          <w:p w:rsidR="00DB4D69" w:rsidRPr="00452070" w:rsidRDefault="00DB4D69" w:rsidP="00452070">
            <w:pPr>
              <w:jc w:val="center"/>
              <w:rPr>
                <w:rFonts w:eastAsia="Times New Roman"/>
              </w:rPr>
            </w:pPr>
          </w:p>
        </w:tc>
        <w:tc>
          <w:tcPr>
            <w:tcW w:w="2444" w:type="dxa"/>
          </w:tcPr>
          <w:p w:rsidR="00DB4D69" w:rsidRPr="00452070" w:rsidRDefault="00DB4D69" w:rsidP="00452070">
            <w:pPr>
              <w:jc w:val="center"/>
              <w:rPr>
                <w:rFonts w:eastAsia="Times New Roman"/>
              </w:rPr>
            </w:pPr>
          </w:p>
        </w:tc>
        <w:tc>
          <w:tcPr>
            <w:tcW w:w="2445" w:type="dxa"/>
          </w:tcPr>
          <w:p w:rsidR="00DB4D69" w:rsidRPr="00452070" w:rsidRDefault="00DB4D69" w:rsidP="00452070">
            <w:pPr>
              <w:jc w:val="center"/>
              <w:rPr>
                <w:rFonts w:eastAsia="Times New Roman"/>
              </w:rPr>
            </w:pPr>
            <w:r w:rsidRPr="00452070">
              <w:rPr>
                <w:rFonts w:eastAsia="Times New Roman"/>
              </w:rPr>
              <w:t>celkem</w:t>
            </w:r>
          </w:p>
        </w:tc>
      </w:tr>
      <w:tr w:rsidR="00DB4D69" w:rsidTr="00DB4D69">
        <w:tc>
          <w:tcPr>
            <w:tcW w:w="2444" w:type="dxa"/>
          </w:tcPr>
          <w:p w:rsidR="00DB4D69" w:rsidRPr="00452070" w:rsidRDefault="00DB4D69" w:rsidP="00452070">
            <w:pPr>
              <w:jc w:val="center"/>
              <w:rPr>
                <w:rFonts w:eastAsia="Times New Roman"/>
              </w:rPr>
            </w:pPr>
            <w:r w:rsidRPr="00452070">
              <w:rPr>
                <w:rFonts w:eastAsia="Times New Roman"/>
              </w:rPr>
              <w:t>ZŠ a MŠ</w:t>
            </w:r>
          </w:p>
        </w:tc>
        <w:tc>
          <w:tcPr>
            <w:tcW w:w="2444" w:type="dxa"/>
          </w:tcPr>
          <w:p w:rsidR="00DB4D69" w:rsidRPr="00452070" w:rsidRDefault="00DB4D69" w:rsidP="00452070">
            <w:pPr>
              <w:jc w:val="center"/>
              <w:rPr>
                <w:rFonts w:eastAsia="Times New Roman"/>
              </w:rPr>
            </w:pPr>
          </w:p>
        </w:tc>
        <w:tc>
          <w:tcPr>
            <w:tcW w:w="2444" w:type="dxa"/>
          </w:tcPr>
          <w:p w:rsidR="00DB4D69" w:rsidRPr="00452070" w:rsidRDefault="00DB4D69" w:rsidP="00452070">
            <w:pPr>
              <w:jc w:val="center"/>
              <w:rPr>
                <w:rFonts w:eastAsia="Times New Roman"/>
              </w:rPr>
            </w:pPr>
          </w:p>
        </w:tc>
        <w:tc>
          <w:tcPr>
            <w:tcW w:w="2445" w:type="dxa"/>
          </w:tcPr>
          <w:p w:rsidR="00DB4D69" w:rsidRPr="00452070" w:rsidRDefault="00452070" w:rsidP="004520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20+27</w:t>
            </w:r>
          </w:p>
        </w:tc>
      </w:tr>
      <w:tr w:rsidR="00DB4D69" w:rsidTr="00DB4D69">
        <w:tc>
          <w:tcPr>
            <w:tcW w:w="2444" w:type="dxa"/>
          </w:tcPr>
          <w:p w:rsidR="00DB4D69" w:rsidRPr="00452070" w:rsidRDefault="00452070" w:rsidP="00452070">
            <w:pPr>
              <w:jc w:val="center"/>
              <w:rPr>
                <w:rFonts w:eastAsia="Times New Roman"/>
              </w:rPr>
            </w:pPr>
            <w:r w:rsidRPr="00452070">
              <w:rPr>
                <w:rFonts w:eastAsia="Times New Roman"/>
              </w:rPr>
              <w:t>zaměstnanci</w:t>
            </w:r>
          </w:p>
        </w:tc>
        <w:tc>
          <w:tcPr>
            <w:tcW w:w="2444" w:type="dxa"/>
          </w:tcPr>
          <w:p w:rsidR="00DB4D69" w:rsidRPr="00452070" w:rsidRDefault="00DB4D69" w:rsidP="00452070">
            <w:pPr>
              <w:jc w:val="center"/>
              <w:rPr>
                <w:rFonts w:eastAsia="Times New Roman"/>
              </w:rPr>
            </w:pPr>
          </w:p>
        </w:tc>
        <w:tc>
          <w:tcPr>
            <w:tcW w:w="2444" w:type="dxa"/>
          </w:tcPr>
          <w:p w:rsidR="00DB4D69" w:rsidRPr="00452070" w:rsidRDefault="00DB4D69" w:rsidP="00452070">
            <w:pPr>
              <w:jc w:val="center"/>
              <w:rPr>
                <w:rFonts w:eastAsia="Times New Roman"/>
              </w:rPr>
            </w:pPr>
          </w:p>
        </w:tc>
        <w:tc>
          <w:tcPr>
            <w:tcW w:w="2445" w:type="dxa"/>
          </w:tcPr>
          <w:p w:rsidR="00DB4D69" w:rsidRPr="00452070" w:rsidRDefault="00452070" w:rsidP="00452070">
            <w:pPr>
              <w:jc w:val="center"/>
              <w:rPr>
                <w:rFonts w:eastAsia="Times New Roman"/>
              </w:rPr>
            </w:pPr>
            <w:r w:rsidRPr="00452070">
              <w:rPr>
                <w:rFonts w:eastAsia="Times New Roman"/>
              </w:rPr>
              <w:t>11</w:t>
            </w:r>
          </w:p>
        </w:tc>
      </w:tr>
    </w:tbl>
    <w:p w:rsidR="009C58BC" w:rsidRDefault="009C58BC" w:rsidP="009C58BC">
      <w:pPr>
        <w:jc w:val="both"/>
        <w:rPr>
          <w:b/>
        </w:rPr>
      </w:pPr>
    </w:p>
    <w:p w:rsidR="009C58BC" w:rsidRDefault="009C58BC" w:rsidP="009C58B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 Přehled oborů vzdělávání</w:t>
      </w:r>
    </w:p>
    <w:p w:rsidR="00DB40E5" w:rsidRDefault="00DB40E5" w:rsidP="009C58BC">
      <w:pPr>
        <w:jc w:val="both"/>
        <w:rPr>
          <w:rFonts w:eastAsia="Times New Roman"/>
        </w:rPr>
      </w:pPr>
    </w:p>
    <w:p w:rsidR="002950AC" w:rsidRPr="002950AC" w:rsidRDefault="002950AC" w:rsidP="002950AC">
      <w:pPr>
        <w:pStyle w:val="Default"/>
        <w:jc w:val="both"/>
        <w:rPr>
          <w:rFonts w:ascii="Yu Gothic UI" w:eastAsiaTheme="minorHAnsi" w:hAnsi="Yu Gothic UI" w:cs="Yu Gothic UI"/>
          <w:sz w:val="22"/>
          <w:szCs w:val="22"/>
          <w:lang w:eastAsia="en-US"/>
        </w:rPr>
      </w:pPr>
      <w:r>
        <w:t xml:space="preserve">Kód a název oboru - </w:t>
      </w:r>
      <w:r w:rsidRPr="002950AC">
        <w:rPr>
          <w:rFonts w:ascii="Yu Gothic UI" w:eastAsiaTheme="minorHAnsi" w:hAnsi="Yu Gothic UI" w:cs="Yu Gothic UI"/>
          <w:sz w:val="22"/>
          <w:szCs w:val="22"/>
          <w:lang w:eastAsia="en-US"/>
        </w:rPr>
        <w:t>79-01-C/01 Základní škola</w:t>
      </w:r>
      <w:r>
        <w:rPr>
          <w:rFonts w:ascii="Yu Gothic UI" w:eastAsiaTheme="minorHAnsi" w:hAnsi="Yu Gothic UI" w:cs="Yu Gothic UI"/>
          <w:sz w:val="22"/>
          <w:szCs w:val="22"/>
          <w:lang w:eastAsia="en-US"/>
        </w:rPr>
        <w:t>, forma denní, délka vzdělávání – 9 let.</w:t>
      </w:r>
      <w:r w:rsidRPr="002950AC">
        <w:rPr>
          <w:rFonts w:ascii="Yu Gothic UI" w:eastAsiaTheme="minorHAnsi" w:hAnsi="Yu Gothic UI" w:cs="Yu Gothic UI"/>
          <w:sz w:val="22"/>
          <w:szCs w:val="22"/>
          <w:lang w:eastAsia="en-US"/>
        </w:rPr>
        <w:t xml:space="preserve"> </w:t>
      </w:r>
    </w:p>
    <w:p w:rsidR="009C58BC" w:rsidRDefault="001F6DE3" w:rsidP="009C58BC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Výuka ve školním roce 2018/2019</w:t>
      </w:r>
      <w:r w:rsidR="009C58BC">
        <w:rPr>
          <w:rFonts w:eastAsia="Times New Roman"/>
          <w:bCs/>
        </w:rPr>
        <w:t xml:space="preserve"> probíhala dle školního vzdělávacího programu:</w:t>
      </w:r>
    </w:p>
    <w:p w:rsidR="009C58BC" w:rsidRDefault="009C58BC" w:rsidP="009C58BC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„Od hraní k vědění“.</w:t>
      </w:r>
    </w:p>
    <w:p w:rsidR="009C58BC" w:rsidRDefault="009C58BC" w:rsidP="009C58BC"/>
    <w:p w:rsidR="009C58BC" w:rsidRDefault="009C58BC" w:rsidP="009C58BC">
      <w:pPr>
        <w:tabs>
          <w:tab w:val="left" w:pos="6120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Učební plán vzdělávacích programů:</w:t>
      </w:r>
    </w:p>
    <w:p w:rsidR="009C58BC" w:rsidRDefault="009C58BC" w:rsidP="009C58BC">
      <w:pPr>
        <w:rPr>
          <w:rFonts w:eastAsia="Times New Roman"/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39"/>
        <w:gridCol w:w="851"/>
        <w:gridCol w:w="935"/>
        <w:gridCol w:w="935"/>
        <w:gridCol w:w="969"/>
        <w:gridCol w:w="1092"/>
      </w:tblGrid>
      <w:tr w:rsidR="009C58BC" w:rsidTr="007208B2">
        <w:trPr>
          <w:cantSplit/>
          <w:trHeight w:hRule="exact" w:val="332"/>
        </w:trPr>
        <w:tc>
          <w:tcPr>
            <w:tcW w:w="2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8BC" w:rsidRPr="006214E7" w:rsidRDefault="009C58BC">
            <w:pPr>
              <w:pStyle w:val="Nadpis4"/>
              <w:tabs>
                <w:tab w:val="left" w:pos="0"/>
              </w:tabs>
              <w:snapToGrid w:val="0"/>
              <w:spacing w:line="276" w:lineRule="auto"/>
              <w:jc w:val="center"/>
              <w:rPr>
                <w:rFonts w:eastAsia="Times New Roman"/>
                <w:bCs w:val="0"/>
                <w:sz w:val="24"/>
              </w:rPr>
            </w:pPr>
            <w:r w:rsidRPr="006214E7">
              <w:rPr>
                <w:rFonts w:eastAsia="Times New Roman"/>
                <w:bCs w:val="0"/>
                <w:sz w:val="24"/>
              </w:rPr>
              <w:t>Předmět</w:t>
            </w:r>
          </w:p>
        </w:tc>
        <w:tc>
          <w:tcPr>
            <w:tcW w:w="47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C58BC" w:rsidRPr="006214E7" w:rsidRDefault="006214E7">
            <w:pPr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r</w:t>
            </w:r>
            <w:r w:rsidR="009C58BC" w:rsidRPr="006214E7">
              <w:rPr>
                <w:rFonts w:eastAsia="Times New Roman"/>
                <w:b/>
              </w:rPr>
              <w:t>očník</w:t>
            </w:r>
          </w:p>
        </w:tc>
      </w:tr>
      <w:tr w:rsidR="009C58BC" w:rsidTr="007208B2">
        <w:trPr>
          <w:cantSplit/>
        </w:trPr>
        <w:tc>
          <w:tcPr>
            <w:tcW w:w="2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C58BC" w:rsidRDefault="009C58BC">
            <w:pPr>
              <w:widowControl/>
              <w:suppressAutoHyphens w:val="0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Default="009C58BC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1.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Default="009C58BC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2.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Default="009C58BC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3.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Default="009C58BC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4.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8BC" w:rsidRDefault="009C58BC">
            <w:pPr>
              <w:snapToGrid w:val="0"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5.</w:t>
            </w:r>
          </w:p>
        </w:tc>
      </w:tr>
      <w:tr w:rsidR="009C58BC" w:rsidRPr="00DB4D69" w:rsidTr="007208B2"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Český jazyk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9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10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8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8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8BC" w:rsidRPr="00DB4D69" w:rsidRDefault="001F6DE3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7</w:t>
            </w:r>
          </w:p>
        </w:tc>
      </w:tr>
      <w:tr w:rsidR="009C58BC" w:rsidRPr="00DB4D69" w:rsidTr="007208B2"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Anglický jazyk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3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3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3</w:t>
            </w:r>
          </w:p>
        </w:tc>
      </w:tr>
      <w:tr w:rsidR="009C58BC" w:rsidRPr="00DB4D69" w:rsidTr="007208B2"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Matematika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4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5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5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5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5</w:t>
            </w:r>
          </w:p>
        </w:tc>
      </w:tr>
      <w:tr w:rsidR="009C58BC" w:rsidRPr="00DB4D69" w:rsidTr="007208B2"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Prvouka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</w:p>
        </w:tc>
      </w:tr>
      <w:tr w:rsidR="009C58BC" w:rsidRPr="00DB4D69" w:rsidTr="007208B2"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Přírodověda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8BC" w:rsidRPr="00DB4D69" w:rsidRDefault="001F6DE3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</w:t>
            </w:r>
          </w:p>
        </w:tc>
      </w:tr>
      <w:tr w:rsidR="009C58BC" w:rsidRPr="00DB4D69" w:rsidTr="007208B2"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Vlastivěda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</w:t>
            </w:r>
          </w:p>
        </w:tc>
      </w:tr>
      <w:tr w:rsidR="009C58BC" w:rsidRPr="00DB4D69" w:rsidTr="007208B2"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Hudební výchova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1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1</w:t>
            </w:r>
          </w:p>
        </w:tc>
      </w:tr>
      <w:tr w:rsidR="009C58BC" w:rsidRPr="00DB4D69" w:rsidTr="007208B2"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Výtvarná výchova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</w:t>
            </w:r>
          </w:p>
        </w:tc>
      </w:tr>
      <w:tr w:rsidR="009C58BC" w:rsidRPr="00DB4D69" w:rsidTr="007208B2"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Praktické činnosti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1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1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1</w:t>
            </w:r>
          </w:p>
        </w:tc>
      </w:tr>
      <w:tr w:rsidR="009C58BC" w:rsidRPr="00DB4D69" w:rsidTr="007208B2">
        <w:tc>
          <w:tcPr>
            <w:tcW w:w="25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Tělesná výchova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</w:t>
            </w: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 xml:space="preserve">     2</w:t>
            </w: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</w:t>
            </w:r>
          </w:p>
        </w:tc>
      </w:tr>
      <w:tr w:rsidR="009C58BC" w:rsidRPr="00DB4D69" w:rsidTr="007208B2">
        <w:trPr>
          <w:trHeight w:val="315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Informatika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9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9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</w:p>
        </w:tc>
        <w:tc>
          <w:tcPr>
            <w:tcW w:w="10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1</w:t>
            </w:r>
          </w:p>
        </w:tc>
      </w:tr>
      <w:tr w:rsidR="009C58BC" w:rsidRPr="00DB4D69" w:rsidTr="007208B2">
        <w:trPr>
          <w:trHeight w:val="31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Týdenní dotace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C58BC" w:rsidRPr="00DB4D69" w:rsidRDefault="009C58BC">
            <w:pPr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DB4D69">
              <w:rPr>
                <w:rFonts w:eastAsia="Times New Roman"/>
              </w:rPr>
              <w:t>26</w:t>
            </w:r>
          </w:p>
        </w:tc>
      </w:tr>
    </w:tbl>
    <w:p w:rsidR="009C58BC" w:rsidRPr="00DB4D69" w:rsidRDefault="009C58BC" w:rsidP="009C58BC">
      <w:pPr>
        <w:pStyle w:val="Nadpis7"/>
        <w:numPr>
          <w:ilvl w:val="0"/>
          <w:numId w:val="1"/>
        </w:numPr>
        <w:tabs>
          <w:tab w:val="left" w:pos="0"/>
        </w:tabs>
        <w:rPr>
          <w:b w:val="0"/>
        </w:rPr>
      </w:pPr>
    </w:p>
    <w:p w:rsidR="00A52061" w:rsidRPr="00DB4D69" w:rsidRDefault="00A52061" w:rsidP="00E70819">
      <w:pPr>
        <w:jc w:val="both"/>
        <w:rPr>
          <w:color w:val="000000"/>
        </w:rPr>
      </w:pPr>
    </w:p>
    <w:p w:rsidR="00452070" w:rsidRDefault="00452070" w:rsidP="00E70819">
      <w:pPr>
        <w:jc w:val="both"/>
        <w:rPr>
          <w:b/>
          <w:color w:val="000000"/>
          <w:sz w:val="32"/>
          <w:szCs w:val="32"/>
        </w:rPr>
      </w:pPr>
    </w:p>
    <w:p w:rsidR="00E70819" w:rsidRDefault="00E70819" w:rsidP="00E70819">
      <w:pPr>
        <w:jc w:val="both"/>
        <w:rPr>
          <w:b/>
          <w:color w:val="000000"/>
          <w:sz w:val="32"/>
          <w:szCs w:val="32"/>
        </w:rPr>
      </w:pPr>
      <w:r w:rsidRPr="00DB40E5">
        <w:rPr>
          <w:b/>
          <w:color w:val="000000"/>
          <w:sz w:val="32"/>
          <w:szCs w:val="32"/>
        </w:rPr>
        <w:t>3. P</w:t>
      </w:r>
      <w:r w:rsidR="00DB40E5">
        <w:rPr>
          <w:b/>
          <w:color w:val="000000"/>
          <w:sz w:val="32"/>
          <w:szCs w:val="32"/>
        </w:rPr>
        <w:t>ersonální</w:t>
      </w:r>
      <w:r w:rsidRPr="00DB40E5">
        <w:rPr>
          <w:b/>
          <w:color w:val="000000"/>
          <w:sz w:val="32"/>
          <w:szCs w:val="32"/>
        </w:rPr>
        <w:t xml:space="preserve"> zabezpečení činnosti školy</w:t>
      </w:r>
    </w:p>
    <w:p w:rsidR="00671FDF" w:rsidRDefault="00671FDF" w:rsidP="00E70819">
      <w:pPr>
        <w:jc w:val="both"/>
        <w:rPr>
          <w:b/>
          <w:color w:val="000000"/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3"/>
        <w:gridCol w:w="2756"/>
        <w:gridCol w:w="1103"/>
        <w:gridCol w:w="3171"/>
      </w:tblGrid>
      <w:tr w:rsidR="00671FDF" w:rsidTr="00671FDF"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71FDF">
              <w:rPr>
                <w:b/>
                <w:color w:val="000000"/>
                <w:sz w:val="28"/>
                <w:szCs w:val="28"/>
              </w:rPr>
              <w:t>Zařazení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71FDF">
              <w:rPr>
                <w:b/>
                <w:color w:val="000000"/>
                <w:sz w:val="28"/>
                <w:szCs w:val="28"/>
              </w:rPr>
              <w:t>Jméno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71FDF">
              <w:rPr>
                <w:b/>
                <w:color w:val="000000"/>
                <w:sz w:val="28"/>
                <w:szCs w:val="28"/>
              </w:rPr>
              <w:t>Úvazek</w:t>
            </w:r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Počet hodin </w:t>
            </w:r>
          </w:p>
        </w:tc>
      </w:tr>
      <w:tr w:rsidR="00671FDF" w:rsidTr="00671FDF"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 w:rsidRPr="00671FDF">
              <w:rPr>
                <w:color w:val="000000"/>
              </w:rPr>
              <w:t>Ředite</w:t>
            </w:r>
            <w:r>
              <w:rPr>
                <w:color w:val="000000"/>
              </w:rPr>
              <w:t>l</w:t>
            </w:r>
            <w:r w:rsidRPr="00671FDF">
              <w:rPr>
                <w:color w:val="000000"/>
              </w:rPr>
              <w:t>ka školy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 w:rsidRPr="00671FDF">
              <w:rPr>
                <w:color w:val="000000"/>
              </w:rPr>
              <w:t>Mgr.</w:t>
            </w:r>
            <w:r>
              <w:rPr>
                <w:color w:val="000000"/>
              </w:rPr>
              <w:t xml:space="preserve"> </w:t>
            </w:r>
            <w:r w:rsidRPr="00671FDF">
              <w:rPr>
                <w:color w:val="000000"/>
              </w:rPr>
              <w:t xml:space="preserve">Zuzana </w:t>
            </w:r>
            <w:proofErr w:type="spellStart"/>
            <w:r w:rsidRPr="00671FDF">
              <w:rPr>
                <w:color w:val="000000"/>
              </w:rPr>
              <w:t>Pumprlová</w:t>
            </w:r>
            <w:proofErr w:type="spellEnd"/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 w:rsidRPr="00671FDF">
              <w:rPr>
                <w:color w:val="000000"/>
              </w:rPr>
              <w:t>1,000</w:t>
            </w:r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13+26</w:t>
            </w:r>
            <w:r w:rsidR="00671FDF">
              <w:rPr>
                <w:color w:val="000000"/>
              </w:rPr>
              <w:t xml:space="preserve">, třídní učitelka </w:t>
            </w:r>
            <w:proofErr w:type="gramStart"/>
            <w:r w:rsidR="00671FDF">
              <w:rPr>
                <w:color w:val="000000"/>
              </w:rPr>
              <w:t>II.(3.-5.)</w:t>
            </w:r>
            <w:proofErr w:type="gramEnd"/>
            <w:r w:rsidR="00671FDF">
              <w:rPr>
                <w:color w:val="000000"/>
              </w:rPr>
              <w:t xml:space="preserve"> </w:t>
            </w:r>
          </w:p>
        </w:tc>
      </w:tr>
      <w:tr w:rsidR="00671FDF" w:rsidTr="00671FDF"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Učitelka ZŠ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 w:rsidRPr="00671FDF">
              <w:rPr>
                <w:color w:val="000000"/>
              </w:rPr>
              <w:t>Mgr. Tereza Chaloupková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 w:rsidRPr="00671FDF">
              <w:rPr>
                <w:color w:val="000000"/>
              </w:rPr>
              <w:t>1,000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 w:rsidRPr="00671FDF">
              <w:rPr>
                <w:color w:val="000000"/>
              </w:rPr>
              <w:t>22</w:t>
            </w:r>
            <w:r w:rsidR="007208B2">
              <w:rPr>
                <w:color w:val="000000"/>
              </w:rPr>
              <w:t>+18</w:t>
            </w:r>
            <w:r>
              <w:rPr>
                <w:color w:val="000000"/>
              </w:rPr>
              <w:t xml:space="preserve"> třídní </w:t>
            </w:r>
            <w:proofErr w:type="gramStart"/>
            <w:r>
              <w:rPr>
                <w:color w:val="000000"/>
              </w:rPr>
              <w:t>učitelka I (1.-2.)</w:t>
            </w:r>
            <w:proofErr w:type="gramEnd"/>
          </w:p>
        </w:tc>
      </w:tr>
      <w:tr w:rsidR="00671FDF" w:rsidTr="00671FDF">
        <w:tc>
          <w:tcPr>
            <w:tcW w:w="0" w:type="auto"/>
          </w:tcPr>
          <w:p w:rsidR="00671FDF" w:rsidRDefault="00671FDF" w:rsidP="00E70819">
            <w:pPr>
              <w:jc w:val="both"/>
              <w:rPr>
                <w:b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Učitelka ZŠ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 w:rsidRPr="00671FDF">
              <w:rPr>
                <w:color w:val="000000"/>
              </w:rPr>
              <w:t>Mgr.</w:t>
            </w:r>
            <w:r>
              <w:rPr>
                <w:color w:val="000000"/>
              </w:rPr>
              <w:t xml:space="preserve"> </w:t>
            </w:r>
            <w:r w:rsidRPr="00671FDF">
              <w:rPr>
                <w:color w:val="000000"/>
              </w:rPr>
              <w:t>Veronika Richterová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 w:rsidRPr="00671FDF">
              <w:rPr>
                <w:color w:val="000000"/>
              </w:rPr>
              <w:t>0,454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 w:rsidRPr="00671FDF">
              <w:rPr>
                <w:color w:val="000000"/>
              </w:rPr>
              <w:t>10</w:t>
            </w:r>
            <w:r w:rsidR="007208B2">
              <w:rPr>
                <w:color w:val="000000"/>
              </w:rPr>
              <w:t>+8</w:t>
            </w:r>
          </w:p>
        </w:tc>
      </w:tr>
      <w:tr w:rsidR="00671FDF" w:rsidTr="00671FDF"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Vedoucí u</w:t>
            </w:r>
            <w:r w:rsidR="00671FDF" w:rsidRPr="00671FDF">
              <w:rPr>
                <w:color w:val="000000"/>
              </w:rPr>
              <w:t>čitelka MŠ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 w:rsidRPr="00671FDF">
              <w:rPr>
                <w:color w:val="000000"/>
              </w:rPr>
              <w:t xml:space="preserve">Věra </w:t>
            </w:r>
            <w:proofErr w:type="spellStart"/>
            <w:r w:rsidRPr="00671FDF">
              <w:rPr>
                <w:color w:val="000000"/>
              </w:rPr>
              <w:t>Brančíková</w:t>
            </w:r>
            <w:proofErr w:type="spellEnd"/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7208B2">
              <w:rPr>
                <w:color w:val="000000"/>
              </w:rPr>
              <w:t>+12</w:t>
            </w:r>
          </w:p>
        </w:tc>
      </w:tr>
      <w:tr w:rsidR="00671FDF" w:rsidTr="00671FDF"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 w:rsidRPr="00671FDF">
              <w:rPr>
                <w:color w:val="000000"/>
              </w:rPr>
              <w:t>Učitelka MŠ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Věra Špačková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7208B2">
              <w:rPr>
                <w:color w:val="000000"/>
              </w:rPr>
              <w:t>+9</w:t>
            </w:r>
          </w:p>
        </w:tc>
      </w:tr>
      <w:tr w:rsidR="00671FDF" w:rsidTr="00671FDF"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Vychovatelka ŠD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Bc. Tereza Bartoňková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0,660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7208B2">
              <w:rPr>
                <w:color w:val="000000"/>
              </w:rPr>
              <w:t>+6</w:t>
            </w:r>
          </w:p>
        </w:tc>
      </w:tr>
      <w:tr w:rsidR="00671FDF" w:rsidTr="00671FDF"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Asistent pedagoga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Zuzana Černá</w:t>
            </w:r>
          </w:p>
        </w:tc>
        <w:tc>
          <w:tcPr>
            <w:tcW w:w="0" w:type="auto"/>
          </w:tcPr>
          <w:p w:rsidR="00671FDF" w:rsidRPr="00671FDF" w:rsidRDefault="00671FDF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0,637</w:t>
            </w:r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23+2,5</w:t>
            </w:r>
          </w:p>
        </w:tc>
      </w:tr>
      <w:tr w:rsidR="00671FDF" w:rsidTr="00671FDF"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Školnice ZŠ</w:t>
            </w:r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Pavla Pospíšilová</w:t>
            </w:r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0,750</w:t>
            </w:r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671FDF" w:rsidTr="00671FDF"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Školnice MŠ</w:t>
            </w:r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Ivana Horáková</w:t>
            </w:r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0,625</w:t>
            </w:r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671FDF" w:rsidTr="00671FDF"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Vedoucí jídelny</w:t>
            </w:r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Ivana Horáková</w:t>
            </w:r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0,375</w:t>
            </w:r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671FDF" w:rsidTr="00671FDF"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Kuchařka</w:t>
            </w:r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Marie Perničková</w:t>
            </w:r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1,000</w:t>
            </w:r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671FDF" w:rsidTr="00671FDF"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Pracovník </w:t>
            </w:r>
            <w:proofErr w:type="spellStart"/>
            <w:proofErr w:type="gramStart"/>
            <w:r>
              <w:rPr>
                <w:color w:val="000000"/>
              </w:rPr>
              <w:t>obchod</w:t>
            </w:r>
            <w:proofErr w:type="gramEnd"/>
            <w:r>
              <w:rPr>
                <w:color w:val="000000"/>
              </w:rPr>
              <w:t>.</w:t>
            </w:r>
            <w:proofErr w:type="gramStart"/>
            <w:r>
              <w:rPr>
                <w:color w:val="000000"/>
              </w:rPr>
              <w:t>provozu</w:t>
            </w:r>
            <w:proofErr w:type="spellEnd"/>
            <w:proofErr w:type="gramEnd"/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Anna </w:t>
            </w:r>
            <w:proofErr w:type="spellStart"/>
            <w:r>
              <w:rPr>
                <w:color w:val="000000"/>
              </w:rPr>
              <w:t>Křoupalová</w:t>
            </w:r>
            <w:proofErr w:type="spellEnd"/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0,625</w:t>
            </w:r>
          </w:p>
        </w:tc>
        <w:tc>
          <w:tcPr>
            <w:tcW w:w="0" w:type="auto"/>
          </w:tcPr>
          <w:p w:rsidR="00671FDF" w:rsidRPr="00671FDF" w:rsidRDefault="007208B2" w:rsidP="00E7081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</w:tbl>
    <w:p w:rsidR="00DB40E5" w:rsidRPr="00DB40E5" w:rsidRDefault="00DB40E5" w:rsidP="00E70819">
      <w:pPr>
        <w:jc w:val="both"/>
        <w:rPr>
          <w:b/>
          <w:color w:val="000000"/>
          <w:sz w:val="32"/>
          <w:szCs w:val="32"/>
        </w:rPr>
      </w:pPr>
    </w:p>
    <w:p w:rsidR="00E70819" w:rsidRDefault="008611D2" w:rsidP="00E70819">
      <w:pPr>
        <w:jc w:val="both"/>
        <w:rPr>
          <w:rFonts w:eastAsia="Times New Roman"/>
          <w:bCs/>
        </w:rPr>
      </w:pPr>
      <w:r>
        <w:rPr>
          <w:rFonts w:eastAsia="Times New Roman"/>
          <w:bCs/>
        </w:rPr>
        <w:t>Všichni pedagogové splnili</w:t>
      </w:r>
      <w:r w:rsidR="00E70819">
        <w:rPr>
          <w:rFonts w:eastAsia="Times New Roman"/>
          <w:bCs/>
        </w:rPr>
        <w:t xml:space="preserve"> kvalifikační předpoklady.</w:t>
      </w:r>
    </w:p>
    <w:p w:rsidR="00E70819" w:rsidRDefault="00E70819" w:rsidP="00E70819">
      <w:pPr>
        <w:jc w:val="both"/>
        <w:rPr>
          <w:rFonts w:eastAsia="Times New Roman"/>
          <w:b/>
          <w:bCs/>
        </w:rPr>
      </w:pPr>
    </w:p>
    <w:p w:rsidR="00E70819" w:rsidRDefault="00E70819" w:rsidP="00E70819">
      <w:pPr>
        <w:jc w:val="both"/>
        <w:rPr>
          <w:rFonts w:eastAsia="Times New Roman"/>
          <w:bCs/>
        </w:rPr>
      </w:pPr>
      <w:r>
        <w:rPr>
          <w:rFonts w:eastAsia="Times New Roman"/>
          <w:b/>
          <w:bCs/>
        </w:rPr>
        <w:t xml:space="preserve">Změny v pedagogickém sboru: </w:t>
      </w:r>
    </w:p>
    <w:p w:rsidR="00E70819" w:rsidRDefault="00E90A72" w:rsidP="00E70819">
      <w:pPr>
        <w:jc w:val="both"/>
        <w:rPr>
          <w:rFonts w:eastAsia="Times New Roman"/>
          <w:b/>
          <w:bCs/>
        </w:rPr>
      </w:pPr>
      <w:r>
        <w:rPr>
          <w:rFonts w:eastAsia="Times New Roman"/>
          <w:bCs/>
        </w:rPr>
        <w:t>1</w:t>
      </w:r>
      <w:r w:rsidR="008D3017">
        <w:rPr>
          <w:rFonts w:eastAsia="Times New Roman"/>
          <w:bCs/>
        </w:rPr>
        <w:t xml:space="preserve"> učitelka</w:t>
      </w:r>
      <w:r w:rsidR="00E70819">
        <w:rPr>
          <w:rFonts w:eastAsia="Times New Roman"/>
          <w:bCs/>
        </w:rPr>
        <w:t xml:space="preserve"> jsou na rodičovské dovolené</w:t>
      </w:r>
    </w:p>
    <w:p w:rsidR="00E70819" w:rsidRDefault="00E70819" w:rsidP="00E70819">
      <w:pPr>
        <w:jc w:val="both"/>
        <w:rPr>
          <w:rFonts w:eastAsia="Times New Roman"/>
        </w:rPr>
      </w:pPr>
    </w:p>
    <w:p w:rsidR="00E70819" w:rsidRDefault="00E70819" w:rsidP="00E70819">
      <w:pPr>
        <w:jc w:val="both"/>
        <w:rPr>
          <w:rFonts w:eastAsia="Times New Roman"/>
        </w:rPr>
      </w:pPr>
      <w:r>
        <w:rPr>
          <w:rFonts w:eastAsia="Times New Roman"/>
          <w:b/>
        </w:rPr>
        <w:t>Zpracování personální a mzdové agendy</w:t>
      </w:r>
      <w:r>
        <w:rPr>
          <w:rFonts w:eastAsia="Times New Roman"/>
        </w:rPr>
        <w:t xml:space="preserve"> – Lenka </w:t>
      </w:r>
      <w:proofErr w:type="spellStart"/>
      <w:r>
        <w:rPr>
          <w:rFonts w:eastAsia="Times New Roman"/>
        </w:rPr>
        <w:t>Bečáková</w:t>
      </w:r>
      <w:proofErr w:type="spellEnd"/>
    </w:p>
    <w:p w:rsidR="00E70819" w:rsidRDefault="00E70819" w:rsidP="00E70819">
      <w:pPr>
        <w:jc w:val="both"/>
        <w:rPr>
          <w:rFonts w:eastAsia="Times New Roman"/>
        </w:rPr>
      </w:pPr>
    </w:p>
    <w:p w:rsidR="00E70819" w:rsidRDefault="00E70819" w:rsidP="00E70819">
      <w:pPr>
        <w:jc w:val="both"/>
        <w:rPr>
          <w:rFonts w:eastAsia="Times New Roman"/>
        </w:rPr>
      </w:pPr>
      <w:r>
        <w:rPr>
          <w:rFonts w:eastAsia="Times New Roman"/>
          <w:b/>
        </w:rPr>
        <w:t>Zpracování účetnictví</w:t>
      </w:r>
      <w:r>
        <w:rPr>
          <w:rFonts w:eastAsia="Times New Roman"/>
        </w:rPr>
        <w:t xml:space="preserve"> – firma FIPRO Drahanovice – Gabriela Konečná</w:t>
      </w:r>
    </w:p>
    <w:p w:rsidR="00E70819" w:rsidRDefault="00E70819" w:rsidP="00E70819">
      <w:pPr>
        <w:jc w:val="both"/>
        <w:rPr>
          <w:rFonts w:eastAsia="Times New Roman"/>
        </w:rPr>
      </w:pPr>
    </w:p>
    <w:p w:rsidR="00E70819" w:rsidRDefault="008D3017" w:rsidP="00E70819">
      <w:pPr>
        <w:tabs>
          <w:tab w:val="left" w:pos="8040"/>
        </w:tabs>
        <w:jc w:val="both"/>
        <w:rPr>
          <w:rFonts w:eastAsia="Times New Roman"/>
        </w:rPr>
      </w:pPr>
      <w:r>
        <w:rPr>
          <w:rFonts w:eastAsia="Times New Roman"/>
          <w:lang w:eastAsia="cs-CZ"/>
        </w:rPr>
        <w:t>Ve školním roce 2018/2019</w:t>
      </w:r>
      <w:r w:rsidR="00E70819">
        <w:rPr>
          <w:rFonts w:eastAsia="Times New Roman"/>
          <w:lang w:eastAsia="cs-CZ"/>
        </w:rPr>
        <w:t xml:space="preserve"> by</w:t>
      </w:r>
      <w:r>
        <w:rPr>
          <w:rFonts w:eastAsia="Times New Roman"/>
          <w:lang w:eastAsia="cs-CZ"/>
        </w:rPr>
        <w:t>ly z provozních důvodů uděleny 3</w:t>
      </w:r>
      <w:r w:rsidR="00E70819">
        <w:rPr>
          <w:rFonts w:eastAsia="Times New Roman"/>
          <w:lang w:eastAsia="cs-CZ"/>
        </w:rPr>
        <w:t xml:space="preserve"> dny ředitelského volna.</w:t>
      </w:r>
      <w:r w:rsidR="00E70819">
        <w:rPr>
          <w:rFonts w:eastAsia="Times New Roman"/>
          <w:lang w:eastAsia="cs-CZ"/>
        </w:rPr>
        <w:tab/>
      </w:r>
    </w:p>
    <w:p w:rsidR="00E70819" w:rsidRDefault="00E70819" w:rsidP="00E70819">
      <w:pPr>
        <w:jc w:val="both"/>
        <w:rPr>
          <w:rFonts w:eastAsia="Times New Roman"/>
        </w:rPr>
      </w:pPr>
    </w:p>
    <w:p w:rsidR="009C58BC" w:rsidRPr="00DB40E5" w:rsidRDefault="00E70819" w:rsidP="00452070">
      <w:pPr>
        <w:pStyle w:val="Nadpis7"/>
        <w:numPr>
          <w:ilvl w:val="0"/>
          <w:numId w:val="0"/>
        </w:numPr>
        <w:rPr>
          <w:sz w:val="32"/>
          <w:szCs w:val="32"/>
        </w:rPr>
      </w:pPr>
      <w:r w:rsidRPr="00DB40E5">
        <w:rPr>
          <w:sz w:val="32"/>
          <w:szCs w:val="32"/>
        </w:rPr>
        <w:t>4</w:t>
      </w:r>
      <w:r w:rsidR="009C58BC" w:rsidRPr="00DB40E5">
        <w:rPr>
          <w:sz w:val="32"/>
          <w:szCs w:val="32"/>
        </w:rPr>
        <w:t xml:space="preserve">. </w:t>
      </w:r>
      <w:r w:rsidRPr="00DB40E5">
        <w:rPr>
          <w:color w:val="000000"/>
          <w:sz w:val="32"/>
          <w:szCs w:val="32"/>
        </w:rPr>
        <w:t>Údaje o přijímacím řízení nebo o zápisu k povinné školní docházce a následném přijetí do školy</w:t>
      </w:r>
    </w:p>
    <w:p w:rsidR="00851C35" w:rsidRPr="008D3017" w:rsidRDefault="009C58BC" w:rsidP="009C58BC">
      <w:pPr>
        <w:pStyle w:val="Zkladntextodsazen"/>
        <w:ind w:firstLine="0"/>
        <w:jc w:val="both"/>
        <w:rPr>
          <w:rFonts w:eastAsia="Times New Roman"/>
        </w:rPr>
      </w:pPr>
      <w:r w:rsidRPr="008D3017">
        <w:rPr>
          <w:rFonts w:eastAsia="Times New Roman"/>
        </w:rPr>
        <w:t>V tomto školním roce proběhl zápis dětí do 1. ročníku v bud</w:t>
      </w:r>
      <w:r w:rsidR="008D3017" w:rsidRPr="008D3017">
        <w:rPr>
          <w:rFonts w:eastAsia="Times New Roman"/>
        </w:rPr>
        <w:t xml:space="preserve">ově základní školy dne </w:t>
      </w:r>
      <w:proofErr w:type="gramStart"/>
      <w:r w:rsidR="008D3017" w:rsidRPr="008D3017">
        <w:rPr>
          <w:rFonts w:eastAsia="Times New Roman"/>
        </w:rPr>
        <w:t>9.4.2019</w:t>
      </w:r>
      <w:proofErr w:type="gramEnd"/>
      <w:r w:rsidR="00081533" w:rsidRPr="008D3017">
        <w:rPr>
          <w:rFonts w:eastAsia="Times New Roman"/>
        </w:rPr>
        <w:t>. K zápisu přišlo 5 dětí</w:t>
      </w:r>
      <w:r w:rsidR="008D3017" w:rsidRPr="008D3017">
        <w:rPr>
          <w:rFonts w:eastAsia="Times New Roman"/>
        </w:rPr>
        <w:t>, žádné dítě nebylo po odkladu povinné školní docházky.</w:t>
      </w:r>
    </w:p>
    <w:p w:rsidR="00851C35" w:rsidRPr="008D3017" w:rsidRDefault="009C58BC" w:rsidP="009C58BC">
      <w:pPr>
        <w:pStyle w:val="Zkladntextodsazen"/>
        <w:ind w:firstLine="0"/>
        <w:jc w:val="both"/>
      </w:pPr>
      <w:r w:rsidRPr="008D3017">
        <w:rPr>
          <w:rFonts w:eastAsia="Times New Roman"/>
        </w:rPr>
        <w:t>Ředitelkou školy bylo vydáno Rozhodnutí o přijetí k základnímu vzdělá</w:t>
      </w:r>
      <w:r w:rsidR="008D3017" w:rsidRPr="008D3017">
        <w:rPr>
          <w:rFonts w:eastAsia="Times New Roman"/>
        </w:rPr>
        <w:t xml:space="preserve">ní 4 </w:t>
      </w:r>
      <w:r w:rsidRPr="008D3017">
        <w:rPr>
          <w:rFonts w:eastAsia="Times New Roman"/>
        </w:rPr>
        <w:t>dětem</w:t>
      </w:r>
      <w:r w:rsidR="008D3017" w:rsidRPr="008D3017">
        <w:rPr>
          <w:rFonts w:eastAsia="Times New Roman"/>
        </w:rPr>
        <w:t>, 1 dítě dostalo na žádost zákonných zástupců odklad povinné školní docházky.</w:t>
      </w:r>
    </w:p>
    <w:p w:rsidR="008D3017" w:rsidRDefault="009C58BC" w:rsidP="008D3017">
      <w:pPr>
        <w:pStyle w:val="Zkladntextodsazen"/>
        <w:ind w:firstLine="0"/>
        <w:jc w:val="both"/>
      </w:pPr>
      <w:r w:rsidRPr="008D3017">
        <w:t xml:space="preserve">Děti </w:t>
      </w:r>
      <w:r w:rsidR="00851C35" w:rsidRPr="008D3017">
        <w:t>při zápisu</w:t>
      </w:r>
      <w:r w:rsidR="008D3017">
        <w:t>, který byl na téma indiánů,</w:t>
      </w:r>
      <w:r w:rsidR="00851C35" w:rsidRPr="008D3017">
        <w:t xml:space="preserve"> </w:t>
      </w:r>
      <w:r w:rsidRPr="008D3017">
        <w:t>plnily řadu úkolů, mal</w:t>
      </w:r>
      <w:r w:rsidR="008D3017" w:rsidRPr="008D3017">
        <w:t>ovaly,</w:t>
      </w:r>
      <w:r w:rsidRPr="008D3017">
        <w:t xml:space="preserve"> povídaly, počítaly i zpívaly.</w:t>
      </w:r>
      <w:r w:rsidR="008D3017" w:rsidRPr="008D3017">
        <w:t xml:space="preserve"> </w:t>
      </w:r>
      <w:r w:rsidR="008D3017">
        <w:t xml:space="preserve">„Indiáni“ </w:t>
      </w:r>
      <w:r w:rsidR="008D3017" w:rsidRPr="008D3017">
        <w:t>se se všemi záludnými úkol</w:t>
      </w:r>
      <w:r w:rsidR="008D3017">
        <w:t xml:space="preserve">y statečně poprali a na závěr </w:t>
      </w:r>
      <w:r w:rsidR="008D3017" w:rsidRPr="008D3017">
        <w:t>odjeli na vlastním koni.</w:t>
      </w:r>
    </w:p>
    <w:p w:rsidR="009C58BC" w:rsidRDefault="008D3017" w:rsidP="008D3017">
      <w:pPr>
        <w:pStyle w:val="Zkladntextodsazen"/>
        <w:ind w:firstLine="0"/>
        <w:jc w:val="both"/>
      </w:pPr>
      <w:r>
        <w:t>Cílem zábavné</w:t>
      </w:r>
      <w:r w:rsidR="009C58BC">
        <w:t xml:space="preserve"> formy zápisu je zbavit děti strachu a obav z nezvyklé situace a naopak jim umožnit prožít krásné chvíle, na které budou rády vzpomínat a na školu se těšit.</w:t>
      </w:r>
    </w:p>
    <w:p w:rsidR="00111780" w:rsidRPr="00111780" w:rsidRDefault="00111780" w:rsidP="0011178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Ve školním roce 2019/2020 nastoupí do 1. ročníku 4 </w:t>
      </w:r>
      <w:r w:rsidRPr="00111780">
        <w:rPr>
          <w:rFonts w:eastAsiaTheme="minorHAnsi"/>
          <w:color w:val="000000"/>
          <w:sz w:val="23"/>
          <w:szCs w:val="23"/>
          <w:lang w:eastAsia="en-US"/>
        </w:rPr>
        <w:t xml:space="preserve">žáci. </w:t>
      </w:r>
    </w:p>
    <w:p w:rsidR="009C58BC" w:rsidRDefault="009C58BC" w:rsidP="009C58BC">
      <w:pPr>
        <w:ind w:firstLine="708"/>
        <w:jc w:val="both"/>
      </w:pPr>
    </w:p>
    <w:p w:rsidR="009C58BC" w:rsidRPr="00532A80" w:rsidRDefault="009C58BC" w:rsidP="009C58BC">
      <w:pPr>
        <w:pStyle w:val="Nadpis4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532A80">
        <w:rPr>
          <w:sz w:val="24"/>
        </w:rPr>
        <w:t>4.1. Přechod na jinou školu</w:t>
      </w:r>
    </w:p>
    <w:p w:rsidR="009C58BC" w:rsidRDefault="00CE1602" w:rsidP="009C58BC">
      <w:pPr>
        <w:jc w:val="both"/>
        <w:rPr>
          <w:rFonts w:eastAsia="Times New Roman"/>
        </w:rPr>
      </w:pPr>
      <w:r>
        <w:t>1 žák</w:t>
      </w:r>
      <w:r w:rsidR="0073544E">
        <w:t xml:space="preserve"> – </w:t>
      </w:r>
      <w:r w:rsidR="0073544E">
        <w:rPr>
          <w:rFonts w:eastAsia="Times New Roman"/>
        </w:rPr>
        <w:t>ZŠ Náměšť na Hané</w:t>
      </w:r>
    </w:p>
    <w:p w:rsidR="008D3017" w:rsidRDefault="008D3017" w:rsidP="009C58BC">
      <w:pPr>
        <w:jc w:val="both"/>
        <w:rPr>
          <w:rFonts w:eastAsia="Times New Roman"/>
        </w:rPr>
      </w:pPr>
      <w:r>
        <w:rPr>
          <w:rFonts w:eastAsia="Times New Roman"/>
        </w:rPr>
        <w:t>1 žák – ZŠ Hálkova Olomouc</w:t>
      </w:r>
    </w:p>
    <w:p w:rsidR="009C58BC" w:rsidRDefault="009C58BC" w:rsidP="009C58BC">
      <w:pPr>
        <w:jc w:val="both"/>
      </w:pPr>
    </w:p>
    <w:p w:rsidR="009C58BC" w:rsidRPr="00532A80" w:rsidRDefault="009C58BC" w:rsidP="009C58BC">
      <w:pPr>
        <w:pStyle w:val="Nadpis4"/>
        <w:numPr>
          <w:ilvl w:val="0"/>
          <w:numId w:val="0"/>
        </w:numPr>
        <w:tabs>
          <w:tab w:val="left" w:pos="708"/>
        </w:tabs>
        <w:jc w:val="both"/>
        <w:rPr>
          <w:sz w:val="24"/>
        </w:rPr>
      </w:pPr>
      <w:r w:rsidRPr="00532A80">
        <w:rPr>
          <w:sz w:val="24"/>
        </w:rPr>
        <w:t>4.2. Přechod z jiné školy</w:t>
      </w:r>
    </w:p>
    <w:p w:rsidR="009C58BC" w:rsidRDefault="009C58BC" w:rsidP="009C58BC">
      <w:pPr>
        <w:jc w:val="both"/>
      </w:pPr>
      <w:r>
        <w:t>0 žáků</w:t>
      </w:r>
    </w:p>
    <w:p w:rsidR="00452070" w:rsidRDefault="00452070" w:rsidP="009C58BC">
      <w:pPr>
        <w:jc w:val="both"/>
      </w:pPr>
    </w:p>
    <w:p w:rsidR="009C58BC" w:rsidRPr="00532A80" w:rsidRDefault="00CE1602" w:rsidP="00452070">
      <w:pPr>
        <w:pStyle w:val="Nadpis4"/>
        <w:numPr>
          <w:ilvl w:val="0"/>
          <w:numId w:val="0"/>
        </w:numPr>
        <w:jc w:val="both"/>
        <w:rPr>
          <w:sz w:val="24"/>
        </w:rPr>
      </w:pPr>
      <w:r>
        <w:rPr>
          <w:sz w:val="24"/>
        </w:rPr>
        <w:t>4.3</w:t>
      </w:r>
      <w:r w:rsidR="009C58BC" w:rsidRPr="00532A80">
        <w:rPr>
          <w:sz w:val="24"/>
        </w:rPr>
        <w:t xml:space="preserve">. Přechod na II. stupeň </w:t>
      </w:r>
    </w:p>
    <w:p w:rsidR="009C58BC" w:rsidRDefault="00CE1602" w:rsidP="009C58BC">
      <w:pPr>
        <w:jc w:val="both"/>
        <w:rPr>
          <w:rFonts w:eastAsia="Times New Roman"/>
        </w:rPr>
      </w:pPr>
      <w:r>
        <w:rPr>
          <w:rFonts w:eastAsia="Times New Roman"/>
        </w:rPr>
        <w:t>2</w:t>
      </w:r>
      <w:r w:rsidR="009C58BC">
        <w:rPr>
          <w:rFonts w:eastAsia="Times New Roman"/>
        </w:rPr>
        <w:t xml:space="preserve"> žáci -  ZŠ Náměšť na Hané</w:t>
      </w:r>
    </w:p>
    <w:p w:rsidR="00CE1602" w:rsidRDefault="00CE1602" w:rsidP="00CE1602">
      <w:pPr>
        <w:jc w:val="both"/>
        <w:rPr>
          <w:rFonts w:eastAsia="Times New Roman"/>
        </w:rPr>
      </w:pPr>
      <w:r>
        <w:rPr>
          <w:rFonts w:eastAsia="Times New Roman"/>
        </w:rPr>
        <w:t>2 žáci – ZŠ Tererovo náměstí Olomouc</w:t>
      </w:r>
    </w:p>
    <w:p w:rsidR="00111780" w:rsidRDefault="00CE1602" w:rsidP="00111780">
      <w:pPr>
        <w:jc w:val="both"/>
      </w:pPr>
      <w:r>
        <w:rPr>
          <w:rFonts w:eastAsia="Times New Roman"/>
        </w:rPr>
        <w:lastRenderedPageBreak/>
        <w:t>1 žák – Gymnázium Litovel</w:t>
      </w:r>
    </w:p>
    <w:p w:rsidR="009C58BC" w:rsidRPr="00111780" w:rsidRDefault="00E70819" w:rsidP="00111780">
      <w:pPr>
        <w:jc w:val="both"/>
      </w:pPr>
      <w:r w:rsidRPr="00452070">
        <w:rPr>
          <w:rFonts w:eastAsia="Times New Roman"/>
          <w:b/>
          <w:sz w:val="32"/>
          <w:szCs w:val="32"/>
        </w:rPr>
        <w:t>5</w:t>
      </w:r>
      <w:r w:rsidR="009C58BC" w:rsidRPr="00452070">
        <w:rPr>
          <w:rFonts w:eastAsia="Times New Roman"/>
          <w:b/>
          <w:sz w:val="32"/>
          <w:szCs w:val="32"/>
        </w:rPr>
        <w:t xml:space="preserve">. Údaje o výsledcích vzdělávání </w:t>
      </w:r>
      <w:r w:rsidR="009C58BC" w:rsidRPr="00452070">
        <w:rPr>
          <w:rFonts w:eastAsia="Times New Roman"/>
          <w:b/>
          <w:bCs/>
          <w:sz w:val="32"/>
          <w:szCs w:val="32"/>
          <w:lang w:eastAsia="cs-CZ"/>
        </w:rPr>
        <w:t xml:space="preserve">podle cílů stanovených školními vzdělávacími programy a podle poskytovaného stupně vzdělání </w:t>
      </w:r>
    </w:p>
    <w:p w:rsidR="009C58BC" w:rsidRDefault="00CE1602" w:rsidP="009C58BC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b/>
          <w:sz w:val="32"/>
          <w:szCs w:val="32"/>
          <w:lang w:eastAsia="cs-CZ"/>
        </w:rPr>
      </w:pPr>
      <w:r>
        <w:rPr>
          <w:rFonts w:eastAsia="Times New Roman"/>
          <w:b/>
          <w:sz w:val="32"/>
          <w:szCs w:val="32"/>
          <w:lang w:eastAsia="cs-CZ"/>
        </w:rPr>
        <w:t xml:space="preserve">(k </w:t>
      </w:r>
      <w:proofErr w:type="gramStart"/>
      <w:r>
        <w:rPr>
          <w:rFonts w:eastAsia="Times New Roman"/>
          <w:b/>
          <w:sz w:val="32"/>
          <w:szCs w:val="32"/>
          <w:lang w:eastAsia="cs-CZ"/>
        </w:rPr>
        <w:t>31.8.2019</w:t>
      </w:r>
      <w:proofErr w:type="gramEnd"/>
      <w:r w:rsidR="009C58BC" w:rsidRPr="00DB40E5">
        <w:rPr>
          <w:rFonts w:eastAsia="Times New Roman"/>
          <w:b/>
          <w:sz w:val="32"/>
          <w:szCs w:val="32"/>
          <w:lang w:eastAsia="cs-CZ"/>
        </w:rPr>
        <w:t>)</w:t>
      </w:r>
    </w:p>
    <w:p w:rsidR="000D0C72" w:rsidRDefault="000D0C72" w:rsidP="009C58BC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b/>
          <w:sz w:val="32"/>
          <w:szCs w:val="32"/>
          <w:lang w:eastAsia="cs-CZ"/>
        </w:rPr>
      </w:pPr>
    </w:p>
    <w:p w:rsidR="000D0C72" w:rsidRDefault="000D0C72" w:rsidP="000D0C72">
      <w:pPr>
        <w:widowControl/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 </w:t>
      </w:r>
      <w:r>
        <w:rPr>
          <w:rFonts w:eastAsia="Times New Roman"/>
          <w:b/>
          <w:bCs/>
          <w:lang w:eastAsia="cs-CZ"/>
        </w:rPr>
        <w:t>a) Prospěch</w:t>
      </w:r>
    </w:p>
    <w:p w:rsidR="000D0C72" w:rsidRPr="000D0C72" w:rsidRDefault="000D0C72" w:rsidP="000D0C72">
      <w:pPr>
        <w:widowControl/>
        <w:suppressAutoHyphens w:val="0"/>
        <w:jc w:val="both"/>
        <w:rPr>
          <w:rFonts w:eastAsia="Times New Roman"/>
          <w:sz w:val="28"/>
          <w:szCs w:val="28"/>
          <w:lang w:eastAsia="cs-CZ"/>
        </w:rPr>
      </w:pPr>
      <w:r w:rsidRPr="000D0C72">
        <w:rPr>
          <w:rFonts w:eastAsia="Times New Roman"/>
          <w:sz w:val="28"/>
          <w:szCs w:val="28"/>
          <w:lang w:eastAsia="cs-CZ"/>
        </w:rPr>
        <w:t xml:space="preserve">Hodnocení </w:t>
      </w:r>
      <w:proofErr w:type="gramStart"/>
      <w:r w:rsidRPr="000D0C72">
        <w:rPr>
          <w:rFonts w:eastAsia="Times New Roman"/>
          <w:sz w:val="28"/>
          <w:szCs w:val="28"/>
          <w:lang w:eastAsia="cs-CZ"/>
        </w:rPr>
        <w:t xml:space="preserve">žáků </w:t>
      </w:r>
      <w:r w:rsidRPr="000D0C72">
        <w:rPr>
          <w:rFonts w:eastAsia="Times New Roman"/>
          <w:sz w:val="28"/>
          <w:szCs w:val="28"/>
        </w:rPr>
        <w:t>v 1. a 2.pol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4"/>
        <w:gridCol w:w="2445"/>
      </w:tblGrid>
      <w:tr w:rsidR="00D64ED7" w:rsidTr="00D64ED7">
        <w:tc>
          <w:tcPr>
            <w:tcW w:w="2444" w:type="dxa"/>
          </w:tcPr>
          <w:p w:rsidR="00D64ED7" w:rsidRPr="00D64ED7" w:rsidRDefault="00D64ED7" w:rsidP="000D0C72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/>
                <w:lang w:eastAsia="cs-CZ"/>
              </w:rPr>
            </w:pPr>
          </w:p>
        </w:tc>
        <w:tc>
          <w:tcPr>
            <w:tcW w:w="2444" w:type="dxa"/>
          </w:tcPr>
          <w:p w:rsidR="00D64ED7" w:rsidRDefault="000D0C72" w:rsidP="000D0C72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</w:t>
            </w:r>
            <w:r w:rsidR="00D64ED7">
              <w:rPr>
                <w:rFonts w:eastAsia="Times New Roman"/>
                <w:lang w:eastAsia="cs-CZ"/>
              </w:rPr>
              <w:t>rospěl</w:t>
            </w:r>
          </w:p>
          <w:p w:rsidR="00D64ED7" w:rsidRPr="00D64ED7" w:rsidRDefault="00D64ED7" w:rsidP="000D0C72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D64ED7">
              <w:rPr>
                <w:rFonts w:eastAsia="Times New Roman"/>
                <w:lang w:eastAsia="cs-CZ"/>
              </w:rPr>
              <w:t>s vyznamenáním</w:t>
            </w:r>
          </w:p>
        </w:tc>
        <w:tc>
          <w:tcPr>
            <w:tcW w:w="2444" w:type="dxa"/>
          </w:tcPr>
          <w:p w:rsidR="00D64ED7" w:rsidRPr="00D64ED7" w:rsidRDefault="00D64ED7" w:rsidP="000D0C72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/>
                <w:lang w:eastAsia="cs-CZ"/>
              </w:rPr>
            </w:pPr>
            <w:r w:rsidRPr="00D64ED7">
              <w:rPr>
                <w:rFonts w:eastAsia="Times New Roman"/>
                <w:lang w:eastAsia="cs-CZ"/>
              </w:rPr>
              <w:t>prospěl</w:t>
            </w:r>
          </w:p>
        </w:tc>
        <w:tc>
          <w:tcPr>
            <w:tcW w:w="2445" w:type="dxa"/>
          </w:tcPr>
          <w:p w:rsidR="00D64ED7" w:rsidRPr="00D64ED7" w:rsidRDefault="000D0C72" w:rsidP="000D0C72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n</w:t>
            </w:r>
            <w:r w:rsidR="00D64ED7" w:rsidRPr="00D64ED7">
              <w:rPr>
                <w:rFonts w:eastAsia="Times New Roman"/>
                <w:lang w:eastAsia="cs-CZ"/>
              </w:rPr>
              <w:t>eprospěl</w:t>
            </w:r>
          </w:p>
        </w:tc>
      </w:tr>
      <w:tr w:rsidR="00D64ED7" w:rsidTr="00D64ED7">
        <w:tc>
          <w:tcPr>
            <w:tcW w:w="2444" w:type="dxa"/>
          </w:tcPr>
          <w:p w:rsidR="00D64ED7" w:rsidRPr="00D64ED7" w:rsidRDefault="00D64ED7" w:rsidP="000D0C72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/>
                <w:lang w:eastAsia="cs-CZ"/>
              </w:rPr>
            </w:pPr>
            <w:proofErr w:type="gramStart"/>
            <w:r>
              <w:rPr>
                <w:rFonts w:eastAsia="Times New Roman"/>
                <w:lang w:eastAsia="cs-CZ"/>
              </w:rPr>
              <w:t>1.pololetí</w:t>
            </w:r>
            <w:proofErr w:type="gramEnd"/>
          </w:p>
        </w:tc>
        <w:tc>
          <w:tcPr>
            <w:tcW w:w="2444" w:type="dxa"/>
          </w:tcPr>
          <w:p w:rsidR="00D64ED7" w:rsidRPr="00D64ED7" w:rsidRDefault="000D0C72" w:rsidP="000D0C72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21</w:t>
            </w:r>
          </w:p>
        </w:tc>
        <w:tc>
          <w:tcPr>
            <w:tcW w:w="2444" w:type="dxa"/>
          </w:tcPr>
          <w:p w:rsidR="00D64ED7" w:rsidRPr="00D64ED7" w:rsidRDefault="000D0C72" w:rsidP="000D0C72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2</w:t>
            </w:r>
          </w:p>
        </w:tc>
        <w:tc>
          <w:tcPr>
            <w:tcW w:w="2445" w:type="dxa"/>
          </w:tcPr>
          <w:p w:rsidR="00D64ED7" w:rsidRPr="00D64ED7" w:rsidRDefault="000D0C72" w:rsidP="000D0C72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0</w:t>
            </w:r>
          </w:p>
        </w:tc>
      </w:tr>
      <w:tr w:rsidR="00D64ED7" w:rsidTr="000D0C72">
        <w:trPr>
          <w:trHeight w:val="300"/>
        </w:trPr>
        <w:tc>
          <w:tcPr>
            <w:tcW w:w="2444" w:type="dxa"/>
          </w:tcPr>
          <w:p w:rsidR="00D64ED7" w:rsidRPr="00D64ED7" w:rsidRDefault="00D64ED7" w:rsidP="000D0C72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/>
                <w:lang w:eastAsia="cs-CZ"/>
              </w:rPr>
            </w:pPr>
            <w:proofErr w:type="gramStart"/>
            <w:r>
              <w:rPr>
                <w:rFonts w:eastAsia="Times New Roman"/>
                <w:lang w:eastAsia="cs-CZ"/>
              </w:rPr>
              <w:t>2.pololetí</w:t>
            </w:r>
            <w:proofErr w:type="gramEnd"/>
          </w:p>
        </w:tc>
        <w:tc>
          <w:tcPr>
            <w:tcW w:w="2444" w:type="dxa"/>
          </w:tcPr>
          <w:p w:rsidR="00D64ED7" w:rsidRPr="00D64ED7" w:rsidRDefault="00D64ED7" w:rsidP="000D0C72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18</w:t>
            </w:r>
          </w:p>
        </w:tc>
        <w:tc>
          <w:tcPr>
            <w:tcW w:w="2444" w:type="dxa"/>
          </w:tcPr>
          <w:p w:rsidR="00D64ED7" w:rsidRPr="00D64ED7" w:rsidRDefault="00D64ED7" w:rsidP="000D0C72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5</w:t>
            </w:r>
          </w:p>
        </w:tc>
        <w:tc>
          <w:tcPr>
            <w:tcW w:w="2445" w:type="dxa"/>
          </w:tcPr>
          <w:p w:rsidR="000D0C72" w:rsidRPr="000D0C72" w:rsidRDefault="00D64ED7" w:rsidP="000D0C72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0</w:t>
            </w:r>
          </w:p>
        </w:tc>
      </w:tr>
    </w:tbl>
    <w:p w:rsidR="00D64ED7" w:rsidRPr="000D0C72" w:rsidRDefault="00D64ED7" w:rsidP="000D0C72">
      <w:pPr>
        <w:widowControl/>
        <w:suppressAutoHyphens w:val="0"/>
        <w:jc w:val="both"/>
        <w:rPr>
          <w:rFonts w:eastAsia="Times New Roman"/>
          <w:b/>
          <w:sz w:val="32"/>
          <w:szCs w:val="32"/>
          <w:lang w:eastAsia="cs-CZ"/>
        </w:rPr>
      </w:pPr>
    </w:p>
    <w:p w:rsidR="009C58BC" w:rsidRDefault="009C58BC" w:rsidP="00DD7B4B">
      <w:pPr>
        <w:widowControl/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Počet žáků, kteří jsou hodnoceni slovně: 0</w:t>
      </w:r>
    </w:p>
    <w:p w:rsidR="009C58BC" w:rsidRDefault="009C58BC" w:rsidP="009C58BC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Počet žáků, kteří konali opravné </w:t>
      </w:r>
      <w:proofErr w:type="gramStart"/>
      <w:r>
        <w:rPr>
          <w:rFonts w:eastAsia="Times New Roman"/>
          <w:lang w:eastAsia="cs-CZ"/>
        </w:rPr>
        <w:t>zkoušky : 0</w:t>
      </w:r>
      <w:proofErr w:type="gramEnd"/>
    </w:p>
    <w:p w:rsidR="009C58BC" w:rsidRDefault="009C58BC" w:rsidP="009C58BC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Počet žáků, kteří plní školní dochá</w:t>
      </w:r>
      <w:r w:rsidR="0073544E">
        <w:rPr>
          <w:rFonts w:eastAsia="Times New Roman"/>
          <w:lang w:eastAsia="cs-CZ"/>
        </w:rPr>
        <w:t>zku dle § 38 školského zákona: 1</w:t>
      </w:r>
    </w:p>
    <w:p w:rsidR="009C58BC" w:rsidRDefault="009C58BC" w:rsidP="009C58BC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Počet žáků, kteří plní povinnou školní docházku jiným způsobem dle § 41 školského zákona: 0</w:t>
      </w:r>
    </w:p>
    <w:p w:rsidR="009C58BC" w:rsidRDefault="009C58BC" w:rsidP="009C58BC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 </w:t>
      </w:r>
    </w:p>
    <w:p w:rsidR="009C58BC" w:rsidRDefault="009C58BC" w:rsidP="009C58BC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  <w:b/>
          <w:bCs/>
          <w:lang w:eastAsia="cs-CZ"/>
        </w:rPr>
        <w:t> b) Chování</w:t>
      </w:r>
    </w:p>
    <w:p w:rsidR="009C58BC" w:rsidRDefault="009C58BC" w:rsidP="009C58BC">
      <w:pPr>
        <w:widowControl/>
        <w:suppressAutoHyphens w:val="0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Snížený stupeň z </w:t>
      </w:r>
      <w:proofErr w:type="gramStart"/>
      <w:r>
        <w:rPr>
          <w:rFonts w:eastAsia="Times New Roman"/>
          <w:lang w:eastAsia="cs-CZ"/>
        </w:rPr>
        <w:t>chování : 0</w:t>
      </w:r>
      <w:proofErr w:type="gramEnd"/>
    </w:p>
    <w:p w:rsidR="009C58BC" w:rsidRDefault="009C58BC" w:rsidP="009C58BC">
      <w:pPr>
        <w:widowControl/>
        <w:suppressAutoHyphens w:val="0"/>
        <w:rPr>
          <w:rFonts w:eastAsia="Times New Roman"/>
          <w:lang w:eastAsia="cs-CZ"/>
        </w:rPr>
      </w:pPr>
    </w:p>
    <w:p w:rsidR="006214E7" w:rsidRPr="00DD7B4B" w:rsidRDefault="006214E7" w:rsidP="006214E7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91113B">
        <w:rPr>
          <w:rFonts w:eastAsiaTheme="minorHAnsi"/>
          <w:color w:val="000000"/>
          <w:lang w:eastAsia="en-US"/>
        </w:rPr>
        <w:t>Během školního roku 2018 /2019 bylo uděleno 10</w:t>
      </w:r>
      <w:r w:rsidRPr="00DD7B4B">
        <w:rPr>
          <w:rFonts w:eastAsiaTheme="minorHAnsi"/>
          <w:color w:val="000000"/>
          <w:lang w:eastAsia="en-US"/>
        </w:rPr>
        <w:t xml:space="preserve"> po</w:t>
      </w:r>
      <w:r w:rsidRPr="0091113B">
        <w:rPr>
          <w:rFonts w:eastAsiaTheme="minorHAnsi"/>
          <w:color w:val="000000"/>
          <w:lang w:eastAsia="en-US"/>
        </w:rPr>
        <w:t>chval třídního učitele a 2</w:t>
      </w:r>
      <w:r w:rsidRPr="00DD7B4B">
        <w:rPr>
          <w:rFonts w:eastAsiaTheme="minorHAnsi"/>
          <w:color w:val="000000"/>
          <w:lang w:eastAsia="en-US"/>
        </w:rPr>
        <w:t xml:space="preserve"> napomenutí třídního učit</w:t>
      </w:r>
      <w:r w:rsidRPr="0091113B">
        <w:rPr>
          <w:rFonts w:eastAsiaTheme="minorHAnsi"/>
          <w:color w:val="000000"/>
          <w:lang w:eastAsia="en-US"/>
        </w:rPr>
        <w:t>ele.</w:t>
      </w:r>
    </w:p>
    <w:p w:rsidR="009C58BC" w:rsidRDefault="009C58BC" w:rsidP="009C58BC">
      <w:pPr>
        <w:jc w:val="both"/>
        <w:rPr>
          <w:rFonts w:eastAsia="Times New Roman"/>
        </w:rPr>
      </w:pPr>
      <w:r>
        <w:rPr>
          <w:rFonts w:eastAsia="Times New Roman"/>
        </w:rPr>
        <w:t>Absence u všech žáků byla omluvená.</w:t>
      </w:r>
    </w:p>
    <w:p w:rsidR="009C58BC" w:rsidRDefault="009C58BC" w:rsidP="009C58BC">
      <w:pPr>
        <w:widowControl/>
        <w:suppressAutoHyphens w:val="0"/>
        <w:rPr>
          <w:rFonts w:eastAsia="Times New Roman"/>
          <w:lang w:eastAsia="cs-CZ"/>
        </w:rPr>
      </w:pPr>
    </w:p>
    <w:p w:rsidR="009C58BC" w:rsidRDefault="009C58BC" w:rsidP="009C58BC">
      <w:pPr>
        <w:widowControl/>
        <w:numPr>
          <w:ilvl w:val="0"/>
          <w:numId w:val="1"/>
        </w:numPr>
        <w:suppressAutoHyphens w:val="0"/>
        <w:rPr>
          <w:rFonts w:eastAsia="Times New Roman"/>
          <w:lang w:eastAsia="cs-CZ"/>
        </w:rPr>
      </w:pPr>
      <w:r>
        <w:rPr>
          <w:rFonts w:eastAsia="Times New Roman"/>
        </w:rPr>
        <w:t>Vzhledem k malému počtu žáků v základní škole má učitel mnoho příležitostí k individuálnímu přístupu ke každému dítěti.</w:t>
      </w:r>
    </w:p>
    <w:p w:rsidR="009C58BC" w:rsidRDefault="009C58BC" w:rsidP="009C58BC">
      <w:pPr>
        <w:pStyle w:val="Zkladntextodsazen22"/>
        <w:spacing w:line="240" w:lineRule="auto"/>
        <w:ind w:left="0"/>
      </w:pPr>
      <w:r>
        <w:t>Závěry klasifikace v obou třídách odpovídaly průběžné klasifikaci a hodnocení daných předmětů. Ve vyučovacích hodinách mají žáci možnost vyjadřovat se k vlastním výsledkům, slovně hodnotit výsledky své práce i práce svých spolužáků.</w:t>
      </w:r>
    </w:p>
    <w:p w:rsidR="009C58BC" w:rsidRDefault="00CE1602" w:rsidP="009C58BC">
      <w:pPr>
        <w:pStyle w:val="Zkladntextodsazen22"/>
        <w:spacing w:line="240" w:lineRule="auto"/>
        <w:ind w:left="0"/>
      </w:pPr>
      <w:r>
        <w:t xml:space="preserve">Potřebné </w:t>
      </w:r>
      <w:r w:rsidR="009C58BC">
        <w:t>informace jsou rodičům poskytová</w:t>
      </w:r>
      <w:r w:rsidR="0073544E">
        <w:t>ny na rodičovských schůzkách - 3</w:t>
      </w:r>
      <w:r w:rsidR="009C58BC">
        <w:t xml:space="preserve"> krát ročně</w:t>
      </w:r>
      <w:r>
        <w:t xml:space="preserve">, na webových stránkách školy, </w:t>
      </w:r>
      <w:r w:rsidR="009C58BC">
        <w:t>při individuálních konzultacích.</w:t>
      </w:r>
      <w:r w:rsidR="00DD7B4B">
        <w:t xml:space="preserve"> </w:t>
      </w:r>
      <w:proofErr w:type="gramStart"/>
      <w:r w:rsidR="009C58BC">
        <w:t>na</w:t>
      </w:r>
      <w:proofErr w:type="gramEnd"/>
      <w:r w:rsidR="009C58BC">
        <w:t xml:space="preserve"> základě telefonické domluvy a dle potřeby písemně v žákovských knížkách nebo jiných písemných zprávách.</w:t>
      </w:r>
    </w:p>
    <w:p w:rsidR="00452070" w:rsidRPr="00452070" w:rsidRDefault="00452070" w:rsidP="0045207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52070">
        <w:rPr>
          <w:rFonts w:eastAsiaTheme="minorHAnsi"/>
          <w:b/>
          <w:bCs/>
          <w:color w:val="000000"/>
          <w:lang w:eastAsia="en-US"/>
        </w:rPr>
        <w:t xml:space="preserve">Vzdělávání žáků se speciálními vzdělávacími potřebami </w:t>
      </w:r>
    </w:p>
    <w:p w:rsidR="00452070" w:rsidRDefault="00452070" w:rsidP="0045207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Naše škola se</w:t>
      </w:r>
      <w:r w:rsidRPr="00452070">
        <w:rPr>
          <w:rFonts w:eastAsiaTheme="minorHAnsi"/>
          <w:color w:val="000000"/>
          <w:sz w:val="23"/>
          <w:szCs w:val="23"/>
          <w:lang w:eastAsia="en-US"/>
        </w:rPr>
        <w:t xml:space="preserve"> snaží vycházet vstříc rodičům, kteří si přejí, aby jejich dítě s handicapem mohlo navštěvovat školu společně se zdravými dětmi a v místě bydliště. Snažíme se, aby tradicí školy bylo věnovat se i dětem se speciálními vzdělávacími potřebami a poskytnout jim kvalitní vzdělávání v malém kolektivu a dobře je připravit na přechod na jinou školu. </w:t>
      </w:r>
    </w:p>
    <w:p w:rsidR="00111780" w:rsidRPr="00452070" w:rsidRDefault="00111780" w:rsidP="0011178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0E0508">
        <w:t xml:space="preserve">Ve školním roce 2018/2019 se ve škole </w:t>
      </w:r>
      <w:r w:rsidR="00D64ED7">
        <w:t>vzdělávalo 8</w:t>
      </w:r>
      <w:r w:rsidRPr="000E0508">
        <w:t xml:space="preserve"> žáků se speciálními vzdělávacími potřebami</w:t>
      </w:r>
      <w:r>
        <w:t>,</w:t>
      </w:r>
      <w:r w:rsidRPr="0011178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111780" w:rsidRDefault="00111780" w:rsidP="00111780">
      <w:pPr>
        <w:pStyle w:val="Default"/>
      </w:pPr>
      <w:r w:rsidRPr="00452070">
        <w:rPr>
          <w:rFonts w:eastAsiaTheme="minorHAnsi"/>
          <w:sz w:val="23"/>
          <w:szCs w:val="23"/>
          <w:lang w:eastAsia="en-US"/>
        </w:rPr>
        <w:t>kteří</w:t>
      </w:r>
      <w:r>
        <w:rPr>
          <w:rFonts w:eastAsiaTheme="minorHAnsi"/>
          <w:sz w:val="23"/>
          <w:szCs w:val="23"/>
          <w:lang w:eastAsia="en-US"/>
        </w:rPr>
        <w:t xml:space="preserve"> jsou</w:t>
      </w:r>
      <w:r w:rsidRPr="00452070">
        <w:rPr>
          <w:rFonts w:eastAsiaTheme="minorHAnsi"/>
          <w:sz w:val="23"/>
          <w:szCs w:val="23"/>
          <w:lang w:eastAsia="en-US"/>
        </w:rPr>
        <w:t xml:space="preserve"> diagnostikováni v PPP Olomouc v souladu s Vyhláškou č. 27/2016 Sb. a byla jim navržena podpůrná opatření adekvátní</w:t>
      </w:r>
      <w:r>
        <w:rPr>
          <w:rFonts w:eastAsiaTheme="minorHAnsi"/>
          <w:sz w:val="23"/>
          <w:szCs w:val="23"/>
          <w:lang w:eastAsia="en-US"/>
        </w:rPr>
        <w:t xml:space="preserve"> jejich</w:t>
      </w:r>
      <w:r w:rsidRPr="00452070">
        <w:rPr>
          <w:rFonts w:eastAsiaTheme="minorHAnsi"/>
          <w:sz w:val="23"/>
          <w:szCs w:val="23"/>
          <w:lang w:eastAsia="en-US"/>
        </w:rPr>
        <w:t xml:space="preserve"> specifickým potřebám</w:t>
      </w:r>
      <w:r>
        <w:t xml:space="preserve"> </w:t>
      </w:r>
    </w:p>
    <w:p w:rsidR="00111780" w:rsidRPr="000E0508" w:rsidRDefault="00111780" w:rsidP="00111780">
      <w:r>
        <w:t xml:space="preserve">V průběhu </w:t>
      </w:r>
      <w:r w:rsidRPr="000E0508">
        <w:t>školního roku bylo na základě vzdělávací</w:t>
      </w:r>
      <w:r>
        <w:t xml:space="preserve">ch obtíží doporučeno vyšetření v </w:t>
      </w:r>
      <w:r w:rsidRPr="000E0508">
        <w:t xml:space="preserve">PPP Olomouc 2 žákům.  </w:t>
      </w:r>
    </w:p>
    <w:p w:rsidR="00D64ED7" w:rsidRDefault="00D64ED7" w:rsidP="00111780">
      <w:pPr>
        <w:pStyle w:val="Default"/>
        <w:rPr>
          <w:rFonts w:eastAsiaTheme="minorHAnsi"/>
          <w:sz w:val="23"/>
          <w:szCs w:val="23"/>
          <w:lang w:eastAsia="en-US"/>
        </w:rPr>
      </w:pPr>
      <w:r>
        <w:rPr>
          <w:rFonts w:eastAsiaTheme="minorHAnsi"/>
          <w:sz w:val="23"/>
          <w:szCs w:val="23"/>
          <w:lang w:eastAsia="en-US"/>
        </w:rPr>
        <w:t>V průběhu roku byl n</w:t>
      </w:r>
      <w:r w:rsidR="00452070" w:rsidRPr="00452070">
        <w:rPr>
          <w:rFonts w:eastAsiaTheme="minorHAnsi"/>
          <w:sz w:val="23"/>
          <w:szCs w:val="23"/>
          <w:lang w:eastAsia="en-US"/>
        </w:rPr>
        <w:t>a základě doporučení</w:t>
      </w:r>
      <w:r>
        <w:rPr>
          <w:rFonts w:eastAsiaTheme="minorHAnsi"/>
          <w:sz w:val="23"/>
          <w:szCs w:val="23"/>
          <w:lang w:eastAsia="en-US"/>
        </w:rPr>
        <w:t xml:space="preserve"> PPP v Olomouci 1 žák zařazen do 1. stupně PO bez IVP, </w:t>
      </w:r>
    </w:p>
    <w:p w:rsidR="00111780" w:rsidRDefault="00A857CA" w:rsidP="00111780">
      <w:pPr>
        <w:pStyle w:val="Default"/>
      </w:pPr>
      <w:r>
        <w:rPr>
          <w:rFonts w:eastAsiaTheme="minorHAnsi"/>
          <w:sz w:val="23"/>
          <w:szCs w:val="23"/>
          <w:lang w:eastAsia="en-US"/>
        </w:rPr>
        <w:t>5</w:t>
      </w:r>
      <w:r w:rsidR="00452070" w:rsidRPr="00452070">
        <w:rPr>
          <w:rFonts w:eastAsiaTheme="minorHAnsi"/>
          <w:sz w:val="23"/>
          <w:szCs w:val="23"/>
          <w:lang w:eastAsia="en-US"/>
        </w:rPr>
        <w:t xml:space="preserve"> žá</w:t>
      </w:r>
      <w:r>
        <w:rPr>
          <w:rFonts w:eastAsiaTheme="minorHAnsi"/>
          <w:sz w:val="23"/>
          <w:szCs w:val="23"/>
          <w:lang w:eastAsia="en-US"/>
        </w:rPr>
        <w:t>ků</w:t>
      </w:r>
      <w:r w:rsidR="00452070" w:rsidRPr="00452070">
        <w:rPr>
          <w:rFonts w:eastAsiaTheme="minorHAnsi"/>
          <w:sz w:val="23"/>
          <w:szCs w:val="23"/>
          <w:lang w:eastAsia="en-US"/>
        </w:rPr>
        <w:t xml:space="preserve"> zařazen</w:t>
      </w:r>
      <w:r>
        <w:rPr>
          <w:rFonts w:eastAsiaTheme="minorHAnsi"/>
          <w:sz w:val="23"/>
          <w:szCs w:val="23"/>
          <w:lang w:eastAsia="en-US"/>
        </w:rPr>
        <w:t>o do 2</w:t>
      </w:r>
      <w:r w:rsidR="00452070" w:rsidRPr="00452070">
        <w:rPr>
          <w:rFonts w:eastAsiaTheme="minorHAnsi"/>
          <w:sz w:val="23"/>
          <w:szCs w:val="23"/>
          <w:lang w:eastAsia="en-US"/>
        </w:rPr>
        <w:t>. stupně</w:t>
      </w:r>
      <w:r w:rsidR="00D64ED7">
        <w:rPr>
          <w:rFonts w:eastAsiaTheme="minorHAnsi"/>
          <w:sz w:val="23"/>
          <w:szCs w:val="23"/>
          <w:lang w:eastAsia="en-US"/>
        </w:rPr>
        <w:t xml:space="preserve"> PO </w:t>
      </w:r>
      <w:r w:rsidR="00111780">
        <w:rPr>
          <w:rFonts w:eastAsiaTheme="minorHAnsi"/>
          <w:sz w:val="23"/>
          <w:szCs w:val="23"/>
          <w:lang w:eastAsia="en-US"/>
        </w:rPr>
        <w:t xml:space="preserve">s IVP, 1 žák byl zařazen do 3. </w:t>
      </w:r>
      <w:r w:rsidR="00D64ED7">
        <w:rPr>
          <w:rFonts w:eastAsiaTheme="minorHAnsi"/>
          <w:sz w:val="23"/>
          <w:szCs w:val="23"/>
          <w:lang w:eastAsia="en-US"/>
        </w:rPr>
        <w:t>stupně PO</w:t>
      </w:r>
      <w:r w:rsidR="00111780">
        <w:rPr>
          <w:rFonts w:eastAsiaTheme="minorHAnsi"/>
          <w:sz w:val="23"/>
          <w:szCs w:val="23"/>
          <w:lang w:eastAsia="en-US"/>
        </w:rPr>
        <w:t xml:space="preserve"> s IVP, </w:t>
      </w:r>
      <w:r w:rsidR="00111780" w:rsidRPr="000E0508">
        <w:t xml:space="preserve">1 žák byl zohledňován na základě </w:t>
      </w:r>
      <w:r w:rsidR="00111780">
        <w:t xml:space="preserve">předchozí </w:t>
      </w:r>
      <w:r w:rsidR="00111780" w:rsidRPr="000E0508">
        <w:t>zprávy z PPP Olomouc).</w:t>
      </w:r>
    </w:p>
    <w:p w:rsidR="00452070" w:rsidRDefault="00111780" w:rsidP="00452070">
      <w:pPr>
        <w:pStyle w:val="Zkladntextodsazen22"/>
        <w:spacing w:line="240" w:lineRule="auto"/>
        <w:ind w:left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Tito žáci byli vzděláváni </w:t>
      </w:r>
      <w:r w:rsidR="00452070" w:rsidRPr="00452070">
        <w:rPr>
          <w:rFonts w:eastAsiaTheme="minorHAnsi"/>
          <w:color w:val="000000"/>
          <w:sz w:val="23"/>
          <w:szCs w:val="23"/>
          <w:lang w:eastAsia="en-US"/>
        </w:rPr>
        <w:t>podle individuálního vzdělávacího plánu za pomoci pedagogick</w:t>
      </w:r>
      <w:r w:rsidR="00A857CA">
        <w:rPr>
          <w:rFonts w:eastAsiaTheme="minorHAnsi"/>
          <w:color w:val="000000"/>
          <w:sz w:val="23"/>
          <w:szCs w:val="23"/>
          <w:lang w:eastAsia="en-US"/>
        </w:rPr>
        <w:t>é asistentky v</w:t>
      </w:r>
      <w:r>
        <w:rPr>
          <w:rFonts w:eastAsiaTheme="minorHAnsi"/>
          <w:color w:val="000000"/>
          <w:sz w:val="23"/>
          <w:szCs w:val="23"/>
          <w:lang w:eastAsia="en-US"/>
        </w:rPr>
        <w:t>e</w:t>
      </w:r>
      <w:r w:rsidR="00452070" w:rsidRPr="00452070">
        <w:rPr>
          <w:rFonts w:eastAsiaTheme="minorHAnsi"/>
          <w:color w:val="000000"/>
          <w:sz w:val="23"/>
          <w:szCs w:val="23"/>
          <w:lang w:eastAsia="en-US"/>
        </w:rPr>
        <w:t xml:space="preserve"> II. třídě. Individuální vzdělávací plán byl sestaven dle ŠVP naší š</w:t>
      </w:r>
      <w:r w:rsidR="00A857CA">
        <w:rPr>
          <w:rFonts w:eastAsiaTheme="minorHAnsi"/>
          <w:color w:val="000000"/>
          <w:sz w:val="23"/>
          <w:szCs w:val="23"/>
          <w:lang w:eastAsia="en-US"/>
        </w:rPr>
        <w:t>koly. Všichni</w:t>
      </w:r>
      <w:r w:rsidR="00452070" w:rsidRPr="00452070">
        <w:rPr>
          <w:rFonts w:eastAsiaTheme="minorHAnsi"/>
          <w:color w:val="000000"/>
          <w:sz w:val="23"/>
          <w:szCs w:val="23"/>
          <w:lang w:eastAsia="en-US"/>
        </w:rPr>
        <w:t xml:space="preserve"> žáci individuálním přístupem, volbou správných metod a forem výuky, vedením ke kontrole a soustředěnosti dosá</w:t>
      </w:r>
      <w:r w:rsidR="00A857CA">
        <w:rPr>
          <w:rFonts w:eastAsiaTheme="minorHAnsi"/>
          <w:color w:val="000000"/>
          <w:sz w:val="23"/>
          <w:szCs w:val="23"/>
          <w:lang w:eastAsia="en-US"/>
        </w:rPr>
        <w:t xml:space="preserve">hli </w:t>
      </w:r>
      <w:r w:rsidR="00452070" w:rsidRPr="00452070">
        <w:rPr>
          <w:rFonts w:eastAsiaTheme="minorHAnsi"/>
          <w:color w:val="000000"/>
          <w:sz w:val="23"/>
          <w:szCs w:val="23"/>
          <w:lang w:eastAsia="en-US"/>
        </w:rPr>
        <w:t>dobrých výsledků.</w:t>
      </w:r>
    </w:p>
    <w:p w:rsidR="00A857CA" w:rsidRPr="00A857CA" w:rsidRDefault="00A857CA" w:rsidP="00A857CA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A857CA">
        <w:rPr>
          <w:rFonts w:eastAsiaTheme="minorHAnsi"/>
          <w:color w:val="000000"/>
          <w:sz w:val="23"/>
          <w:szCs w:val="23"/>
          <w:lang w:eastAsia="en-US"/>
        </w:rPr>
        <w:lastRenderedPageBreak/>
        <w:t>Vyučo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vání probíhalo v kolektivu vrstevníků, kde se žáci </w:t>
      </w:r>
      <w:r w:rsidRPr="00A857CA">
        <w:rPr>
          <w:rFonts w:eastAsiaTheme="minorHAnsi"/>
          <w:color w:val="000000"/>
          <w:sz w:val="23"/>
          <w:szCs w:val="23"/>
          <w:lang w:eastAsia="en-US"/>
        </w:rPr>
        <w:t>dobře adaptovali a zvládli pož</w:t>
      </w:r>
      <w:r>
        <w:rPr>
          <w:rFonts w:eastAsiaTheme="minorHAnsi"/>
          <w:color w:val="000000"/>
          <w:sz w:val="23"/>
          <w:szCs w:val="23"/>
          <w:lang w:eastAsia="en-US"/>
        </w:rPr>
        <w:t>adované penzum vědomostí s</w:t>
      </w:r>
      <w:r w:rsidRPr="00A857CA">
        <w:rPr>
          <w:rFonts w:eastAsiaTheme="minorHAnsi"/>
          <w:color w:val="000000"/>
          <w:sz w:val="23"/>
          <w:szCs w:val="23"/>
          <w:lang w:eastAsia="en-US"/>
        </w:rPr>
        <w:t xml:space="preserve"> dobrými výsledky. Zvláštní důraz jsme</w:t>
      </w:r>
      <w:r w:rsidR="006214E7">
        <w:rPr>
          <w:rFonts w:eastAsiaTheme="minorHAnsi"/>
          <w:color w:val="000000"/>
          <w:sz w:val="23"/>
          <w:szCs w:val="23"/>
          <w:lang w:eastAsia="en-US"/>
        </w:rPr>
        <w:t xml:space="preserve"> kladli na podporu pozornosti, </w:t>
      </w:r>
      <w:r w:rsidRPr="00A857CA">
        <w:rPr>
          <w:rFonts w:eastAsiaTheme="minorHAnsi"/>
          <w:color w:val="000000"/>
          <w:sz w:val="23"/>
          <w:szCs w:val="23"/>
          <w:lang w:eastAsia="en-US"/>
        </w:rPr>
        <w:t>soustřed</w:t>
      </w:r>
      <w:r>
        <w:rPr>
          <w:rFonts w:eastAsiaTheme="minorHAnsi"/>
          <w:color w:val="000000"/>
          <w:sz w:val="23"/>
          <w:szCs w:val="23"/>
          <w:lang w:eastAsia="en-US"/>
        </w:rPr>
        <w:t>ěnosti</w:t>
      </w:r>
      <w:r w:rsidR="006214E7">
        <w:rPr>
          <w:rFonts w:eastAsiaTheme="minorHAnsi"/>
          <w:color w:val="000000"/>
          <w:sz w:val="23"/>
          <w:szCs w:val="23"/>
          <w:lang w:eastAsia="en-US"/>
        </w:rPr>
        <w:t xml:space="preserve"> a </w:t>
      </w:r>
      <w:r w:rsidR="006214E7" w:rsidRPr="00A857CA">
        <w:rPr>
          <w:rFonts w:eastAsiaTheme="minorHAnsi"/>
          <w:color w:val="000000"/>
          <w:sz w:val="23"/>
          <w:szCs w:val="23"/>
          <w:lang w:eastAsia="en-US"/>
        </w:rPr>
        <w:t>samostatnosti</w:t>
      </w:r>
      <w:r w:rsidR="006214E7">
        <w:rPr>
          <w:rFonts w:eastAsiaTheme="minorHAnsi"/>
          <w:color w:val="000000"/>
          <w:sz w:val="23"/>
          <w:szCs w:val="23"/>
          <w:lang w:eastAsia="en-US"/>
        </w:rPr>
        <w:t xml:space="preserve"> žáků. </w:t>
      </w:r>
      <w:r w:rsidRPr="00A857CA">
        <w:rPr>
          <w:rFonts w:eastAsiaTheme="minorHAnsi"/>
          <w:color w:val="000000"/>
          <w:sz w:val="23"/>
          <w:szCs w:val="23"/>
          <w:lang w:eastAsia="en-US"/>
        </w:rPr>
        <w:t>Zároveň jim bylo poskytnuto dostatek času na upevnění získaných poznatků, dovedností a byla jim také umožněna potřebná relaxace. V průběhu šk</w:t>
      </w:r>
      <w:r>
        <w:rPr>
          <w:rFonts w:eastAsiaTheme="minorHAnsi"/>
          <w:color w:val="000000"/>
          <w:sz w:val="23"/>
          <w:szCs w:val="23"/>
          <w:lang w:eastAsia="en-US"/>
        </w:rPr>
        <w:t>olního roku byly zakoupeny</w:t>
      </w:r>
      <w:r w:rsidRPr="00A857CA">
        <w:rPr>
          <w:rFonts w:eastAsiaTheme="minorHAnsi"/>
          <w:color w:val="000000"/>
          <w:sz w:val="23"/>
          <w:szCs w:val="23"/>
          <w:lang w:eastAsia="en-US"/>
        </w:rPr>
        <w:t xml:space="preserve"> potřebné učební pomůcky a p</w:t>
      </w:r>
      <w:r>
        <w:rPr>
          <w:rFonts w:eastAsiaTheme="minorHAnsi"/>
          <w:color w:val="000000"/>
          <w:sz w:val="23"/>
          <w:szCs w:val="23"/>
          <w:lang w:eastAsia="en-US"/>
        </w:rPr>
        <w:t>racovní matriál, které pomáhají</w:t>
      </w:r>
      <w:r w:rsidRPr="00A857CA">
        <w:rPr>
          <w:rFonts w:eastAsiaTheme="minorHAnsi"/>
          <w:color w:val="000000"/>
          <w:sz w:val="23"/>
          <w:szCs w:val="23"/>
          <w:lang w:eastAsia="en-US"/>
        </w:rPr>
        <w:t xml:space="preserve"> k</w:t>
      </w:r>
      <w:r>
        <w:rPr>
          <w:rFonts w:eastAsiaTheme="minorHAnsi"/>
          <w:color w:val="000000"/>
          <w:sz w:val="23"/>
          <w:szCs w:val="23"/>
          <w:lang w:eastAsia="en-US"/>
        </w:rPr>
        <w:t>e</w:t>
      </w:r>
      <w:r w:rsidRPr="00A857CA">
        <w:rPr>
          <w:rFonts w:eastAsiaTheme="minorHAnsi"/>
          <w:color w:val="000000"/>
          <w:sz w:val="23"/>
          <w:szCs w:val="23"/>
          <w:lang w:eastAsia="en-US"/>
        </w:rPr>
        <w:t xml:space="preserve"> zvládnutí požadavků IVP vycházejícího z ŠVP naší školy a postupné nápravě poruch učení. </w:t>
      </w:r>
    </w:p>
    <w:p w:rsidR="00A857CA" w:rsidRPr="00A857CA" w:rsidRDefault="00A857CA" w:rsidP="00A857CA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A857CA">
        <w:rPr>
          <w:rFonts w:eastAsiaTheme="minorHAnsi"/>
          <w:color w:val="000000"/>
          <w:sz w:val="23"/>
          <w:szCs w:val="23"/>
          <w:lang w:eastAsia="en-US"/>
        </w:rPr>
        <w:t>Příznivý vliv na integrované, ale i ostatní žáky tř</w:t>
      </w:r>
      <w:r>
        <w:rPr>
          <w:rFonts w:eastAsiaTheme="minorHAnsi"/>
          <w:color w:val="000000"/>
          <w:sz w:val="23"/>
          <w:szCs w:val="23"/>
          <w:lang w:eastAsia="en-US"/>
        </w:rPr>
        <w:t>ídy měla i přítomnost asistentky pedagoga, která byla nápomocna</w:t>
      </w:r>
      <w:r w:rsidRPr="00A857CA">
        <w:rPr>
          <w:rFonts w:eastAsiaTheme="minorHAnsi"/>
          <w:color w:val="000000"/>
          <w:sz w:val="23"/>
          <w:szCs w:val="23"/>
          <w:lang w:eastAsia="en-US"/>
        </w:rPr>
        <w:t xml:space="preserve"> všem žákům dané třídy. </w:t>
      </w:r>
    </w:p>
    <w:p w:rsidR="00A857CA" w:rsidRPr="00A857CA" w:rsidRDefault="00A857CA" w:rsidP="00A857CA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A857CA">
        <w:rPr>
          <w:rFonts w:eastAsiaTheme="minorHAnsi"/>
          <w:color w:val="000000"/>
          <w:sz w:val="23"/>
          <w:szCs w:val="23"/>
          <w:lang w:eastAsia="en-US"/>
        </w:rPr>
        <w:t xml:space="preserve">Integrovaní žáci jsou pravidelně zapojováni do veřejných vystoupení školy, kde mohou uplatnit své nadání a projevit se v jiném obrazu než ve školní práci, což má příznivý vliv na jejich další vývoj. </w:t>
      </w:r>
    </w:p>
    <w:p w:rsidR="00A857CA" w:rsidRDefault="00A857CA" w:rsidP="00A857CA">
      <w:pPr>
        <w:pStyle w:val="Zkladntextodsazen22"/>
        <w:spacing w:line="240" w:lineRule="auto"/>
        <w:ind w:left="0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Pracujeme na tom, </w:t>
      </w:r>
      <w:r w:rsidRPr="00A857CA">
        <w:rPr>
          <w:rFonts w:eastAsiaTheme="minorHAnsi"/>
          <w:color w:val="000000"/>
          <w:sz w:val="23"/>
          <w:szCs w:val="23"/>
          <w:lang w:eastAsia="en-US"/>
        </w:rPr>
        <w:t>aby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A857CA">
        <w:rPr>
          <w:rFonts w:eastAsiaTheme="minorHAnsi"/>
          <w:color w:val="000000"/>
          <w:sz w:val="23"/>
          <w:szCs w:val="23"/>
          <w:lang w:eastAsia="en-US"/>
        </w:rPr>
        <w:t>věnovat se všem dětem a poskytnout jim kvalitní výchovu a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6214E7">
        <w:rPr>
          <w:rFonts w:eastAsiaTheme="minorHAnsi"/>
          <w:color w:val="000000"/>
          <w:sz w:val="23"/>
          <w:szCs w:val="23"/>
          <w:lang w:eastAsia="en-US"/>
        </w:rPr>
        <w:t>vzdělávání s</w:t>
      </w:r>
      <w:r>
        <w:rPr>
          <w:rFonts w:eastAsiaTheme="minorHAnsi"/>
          <w:color w:val="000000"/>
          <w:sz w:val="23"/>
          <w:szCs w:val="23"/>
          <w:lang w:eastAsia="en-US"/>
        </w:rPr>
        <w:t>e stalo tradicí školy.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30"/>
        <w:gridCol w:w="1630"/>
        <w:gridCol w:w="1630"/>
      </w:tblGrid>
      <w:tr w:rsidR="00A857CA" w:rsidRPr="00A857CA" w:rsidTr="00A857CA"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proofErr w:type="gramStart"/>
            <w:r w:rsidRPr="00A857CA">
              <w:rPr>
                <w:rFonts w:eastAsia="Times New Roman"/>
                <w:bCs/>
              </w:rPr>
              <w:t>1.ročník</w:t>
            </w:r>
            <w:proofErr w:type="gramEnd"/>
          </w:p>
        </w:tc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proofErr w:type="gramStart"/>
            <w:r w:rsidRPr="00A857CA">
              <w:rPr>
                <w:rFonts w:eastAsia="Times New Roman"/>
                <w:bCs/>
              </w:rPr>
              <w:t>2.ročník</w:t>
            </w:r>
            <w:proofErr w:type="gramEnd"/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proofErr w:type="gramStart"/>
            <w:r w:rsidRPr="00A857CA">
              <w:rPr>
                <w:rFonts w:eastAsia="Times New Roman"/>
                <w:bCs/>
              </w:rPr>
              <w:t>3.ročník</w:t>
            </w:r>
            <w:proofErr w:type="gramEnd"/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proofErr w:type="gramStart"/>
            <w:r w:rsidRPr="00A857CA">
              <w:rPr>
                <w:rFonts w:eastAsia="Times New Roman"/>
                <w:bCs/>
              </w:rPr>
              <w:t>4.ročník</w:t>
            </w:r>
            <w:proofErr w:type="gramEnd"/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proofErr w:type="gramStart"/>
            <w:r w:rsidRPr="00A857CA">
              <w:rPr>
                <w:rFonts w:eastAsia="Times New Roman"/>
                <w:bCs/>
              </w:rPr>
              <w:t>5.ročník</w:t>
            </w:r>
            <w:proofErr w:type="gramEnd"/>
          </w:p>
        </w:tc>
      </w:tr>
      <w:tr w:rsidR="00A857CA" w:rsidRPr="00A857CA" w:rsidTr="00A857CA"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PPP</w:t>
            </w:r>
          </w:p>
        </w:tc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</w:tr>
      <w:tr w:rsidR="00A857CA" w:rsidRPr="00A857CA" w:rsidTr="00A857CA"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proofErr w:type="gramStart"/>
            <w:r>
              <w:rPr>
                <w:rFonts w:eastAsia="Times New Roman"/>
                <w:bCs/>
              </w:rPr>
              <w:t>1.st.</w:t>
            </w:r>
            <w:proofErr w:type="gramEnd"/>
            <w:r>
              <w:rPr>
                <w:rFonts w:eastAsia="Times New Roman"/>
                <w:bCs/>
              </w:rPr>
              <w:t>PO</w:t>
            </w:r>
          </w:p>
        </w:tc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29" w:type="dxa"/>
          </w:tcPr>
          <w:p w:rsidR="00A857CA" w:rsidRPr="00A857CA" w:rsidRDefault="00D64ED7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</w:tr>
      <w:tr w:rsidR="00A857CA" w:rsidRPr="00A857CA" w:rsidTr="00A857CA"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proofErr w:type="gramStart"/>
            <w:r>
              <w:rPr>
                <w:rFonts w:eastAsia="Times New Roman"/>
                <w:bCs/>
              </w:rPr>
              <w:t>2.st.</w:t>
            </w:r>
            <w:proofErr w:type="gramEnd"/>
            <w:r>
              <w:rPr>
                <w:rFonts w:eastAsia="Times New Roman"/>
                <w:bCs/>
              </w:rPr>
              <w:t>PO</w:t>
            </w:r>
          </w:p>
        </w:tc>
        <w:tc>
          <w:tcPr>
            <w:tcW w:w="1629" w:type="dxa"/>
          </w:tcPr>
          <w:p w:rsidR="00A857CA" w:rsidRPr="00A857CA" w:rsidRDefault="00111780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30" w:type="dxa"/>
          </w:tcPr>
          <w:p w:rsidR="00A857CA" w:rsidRPr="00A857CA" w:rsidRDefault="00111780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1630" w:type="dxa"/>
          </w:tcPr>
          <w:p w:rsidR="00A857CA" w:rsidRPr="00A857CA" w:rsidRDefault="00111780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2</w:t>
            </w:r>
          </w:p>
        </w:tc>
        <w:tc>
          <w:tcPr>
            <w:tcW w:w="1630" w:type="dxa"/>
          </w:tcPr>
          <w:p w:rsidR="00A857CA" w:rsidRPr="00A857CA" w:rsidRDefault="00111780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</w:tr>
      <w:tr w:rsidR="00A857CA" w:rsidRPr="00A857CA" w:rsidTr="00A857CA"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proofErr w:type="gramStart"/>
            <w:r>
              <w:rPr>
                <w:rFonts w:eastAsia="Times New Roman"/>
                <w:bCs/>
              </w:rPr>
              <w:t>3.st.</w:t>
            </w:r>
            <w:proofErr w:type="gramEnd"/>
            <w:r>
              <w:rPr>
                <w:rFonts w:eastAsia="Times New Roman"/>
                <w:bCs/>
              </w:rPr>
              <w:t>PO</w:t>
            </w:r>
          </w:p>
        </w:tc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30" w:type="dxa"/>
          </w:tcPr>
          <w:p w:rsidR="00A857CA" w:rsidRPr="00A857CA" w:rsidRDefault="00111780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</w:tr>
      <w:tr w:rsidR="00A857CA" w:rsidRPr="00A857CA" w:rsidTr="00A857CA"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proofErr w:type="gramStart"/>
            <w:r>
              <w:rPr>
                <w:rFonts w:eastAsia="Times New Roman"/>
                <w:bCs/>
              </w:rPr>
              <w:t>4.st.</w:t>
            </w:r>
            <w:proofErr w:type="gramEnd"/>
            <w:r>
              <w:rPr>
                <w:rFonts w:eastAsia="Times New Roman"/>
                <w:bCs/>
              </w:rPr>
              <w:t>PO</w:t>
            </w:r>
          </w:p>
        </w:tc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</w:tr>
      <w:tr w:rsidR="00A857CA" w:rsidRPr="00A857CA" w:rsidTr="00A857CA"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Asistent pedagoga</w:t>
            </w:r>
          </w:p>
        </w:tc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29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1</w:t>
            </w:r>
          </w:p>
        </w:tc>
        <w:tc>
          <w:tcPr>
            <w:tcW w:w="1630" w:type="dxa"/>
          </w:tcPr>
          <w:p w:rsidR="00A857CA" w:rsidRPr="00A857CA" w:rsidRDefault="00A857CA" w:rsidP="00111780">
            <w:pPr>
              <w:pStyle w:val="Zkladntextodsazen22"/>
              <w:spacing w:line="240" w:lineRule="auto"/>
              <w:ind w:left="0"/>
              <w:jc w:val="center"/>
              <w:rPr>
                <w:rFonts w:eastAsia="Times New Roman"/>
                <w:bCs/>
              </w:rPr>
            </w:pPr>
          </w:p>
        </w:tc>
      </w:tr>
    </w:tbl>
    <w:p w:rsidR="00A857CA" w:rsidRPr="00A857CA" w:rsidRDefault="00A857CA" w:rsidP="00111780">
      <w:pPr>
        <w:pStyle w:val="Zkladntextodsazen22"/>
        <w:spacing w:line="240" w:lineRule="auto"/>
        <w:ind w:left="0"/>
        <w:jc w:val="center"/>
        <w:rPr>
          <w:rFonts w:eastAsia="Times New Roman"/>
          <w:bCs/>
        </w:rPr>
      </w:pPr>
    </w:p>
    <w:p w:rsidR="009C58BC" w:rsidRDefault="00E70819" w:rsidP="006214E7">
      <w:pPr>
        <w:pStyle w:val="Zkladntextodsazen22"/>
        <w:spacing w:line="240" w:lineRule="auto"/>
        <w:ind w:left="0"/>
      </w:pPr>
      <w:r w:rsidRPr="00DB40E5">
        <w:rPr>
          <w:rFonts w:eastAsia="Times New Roman"/>
          <w:b/>
          <w:bCs/>
          <w:sz w:val="32"/>
          <w:szCs w:val="32"/>
        </w:rPr>
        <w:t>6</w:t>
      </w:r>
      <w:r w:rsidR="00CE1602">
        <w:rPr>
          <w:rFonts w:eastAsia="Times New Roman"/>
          <w:b/>
          <w:bCs/>
          <w:sz w:val="32"/>
          <w:szCs w:val="32"/>
        </w:rPr>
        <w:t>. Hodnocení školního roku 2018/2019</w:t>
      </w:r>
      <w:r w:rsidR="009C58BC" w:rsidRPr="00DB40E5">
        <w:rPr>
          <w:rFonts w:eastAsia="Times New Roman"/>
          <w:b/>
          <w:bCs/>
          <w:sz w:val="32"/>
          <w:szCs w:val="32"/>
        </w:rPr>
        <w:t xml:space="preserve"> v základní škole dle ŠVP</w:t>
      </w:r>
    </w:p>
    <w:p w:rsidR="009C58BC" w:rsidRDefault="00CE1602" w:rsidP="009C58BC">
      <w:pPr>
        <w:pStyle w:val="Default"/>
      </w:pPr>
      <w:r>
        <w:t>Školní rok 2018/2019</w:t>
      </w:r>
      <w:r w:rsidR="009C58BC">
        <w:t xml:space="preserve"> probíhal dle školního vzdělávacího programu Od hraní k v</w:t>
      </w:r>
      <w:r>
        <w:t xml:space="preserve">ědění aktualizovaným od </w:t>
      </w:r>
      <w:proofErr w:type="gramStart"/>
      <w:r>
        <w:t>1.9.2018</w:t>
      </w:r>
      <w:proofErr w:type="gramEnd"/>
      <w:r w:rsidR="00926FF0">
        <w:t xml:space="preserve"> v souladu s RVP ZV, s </w:t>
      </w:r>
      <w:r w:rsidR="00926FF0">
        <w:rPr>
          <w:rFonts w:eastAsiaTheme="minorHAnsi"/>
          <w:lang w:eastAsia="en-US"/>
        </w:rPr>
        <w:t xml:space="preserve">využitím </w:t>
      </w:r>
      <w:r w:rsidR="00926FF0" w:rsidRPr="00DD7B4B">
        <w:rPr>
          <w:rFonts w:eastAsiaTheme="minorHAnsi"/>
          <w:lang w:eastAsia="en-US"/>
        </w:rPr>
        <w:t>ověřených postupů naplňování cílů ŠVP</w:t>
      </w:r>
      <w:r w:rsidR="00926FF0">
        <w:rPr>
          <w:rFonts w:eastAsiaTheme="minorHAnsi"/>
          <w:lang w:eastAsia="en-US"/>
        </w:rPr>
        <w:t>.</w:t>
      </w:r>
      <w:r w:rsidR="00926FF0">
        <w:t xml:space="preserve"> </w:t>
      </w:r>
      <w:r w:rsidR="009C58BC">
        <w:t>Hlavní cíle výchovy a vzdělávání dané vzdělávacím programem byly splněny.</w:t>
      </w:r>
    </w:p>
    <w:p w:rsidR="000E0508" w:rsidRDefault="00CA7369" w:rsidP="00DD7B4B">
      <w:pPr>
        <w:pStyle w:val="Default"/>
      </w:pPr>
      <w:r>
        <w:t>Snažíme se vytvářet podmínky pro úspěšný rozvoj a vzdělání všech dětí, nadaných či s</w:t>
      </w:r>
      <w:r w:rsidR="004B6093">
        <w:t> </w:t>
      </w:r>
      <w:r>
        <w:t>handicapem</w:t>
      </w:r>
      <w:r w:rsidR="004B6093">
        <w:t xml:space="preserve">. </w:t>
      </w:r>
    </w:p>
    <w:p w:rsidR="00DD7B4B" w:rsidRPr="00DD7B4B" w:rsidRDefault="00DD7B4B" w:rsidP="00DD7B4B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DD7B4B">
        <w:rPr>
          <w:rFonts w:eastAsiaTheme="minorHAnsi"/>
          <w:color w:val="000000"/>
          <w:sz w:val="23"/>
          <w:szCs w:val="23"/>
          <w:lang w:eastAsia="en-US"/>
        </w:rPr>
        <w:t xml:space="preserve">Žáci 1. ročníku v letošním školním roce byli šikovní, aktivní, samostatní a bez větších problémů se adaptovali na školní práci. </w:t>
      </w:r>
    </w:p>
    <w:p w:rsidR="00DD7B4B" w:rsidRDefault="00DD7B4B" w:rsidP="00DD7B4B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DD7B4B">
        <w:rPr>
          <w:rFonts w:eastAsiaTheme="minorHAnsi"/>
          <w:color w:val="000000"/>
          <w:sz w:val="23"/>
          <w:szCs w:val="23"/>
          <w:lang w:eastAsia="en-US"/>
        </w:rPr>
        <w:t>Žáci ostatních ročníků dosáhli přiměřených výsledk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ů. </w:t>
      </w:r>
    </w:p>
    <w:p w:rsidR="0005729E" w:rsidRPr="00DD7B4B" w:rsidRDefault="0005729E" w:rsidP="00DD7B4B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sz w:val="23"/>
          <w:szCs w:val="23"/>
        </w:rPr>
        <w:t xml:space="preserve">Velmi zdařilý je i projekt „Škola nanečisto“. Předškolní děti z naší mateřské školy navštěvují základní školu, kde se účastní výuky. Předškolní děti se seznamují s novým prostředím, ve škole se jim vždy velmi </w:t>
      </w:r>
      <w:proofErr w:type="gramStart"/>
      <w:r>
        <w:rPr>
          <w:sz w:val="23"/>
          <w:szCs w:val="23"/>
        </w:rPr>
        <w:t>líbí a proto</w:t>
      </w:r>
      <w:proofErr w:type="gramEnd"/>
      <w:r>
        <w:rPr>
          <w:sz w:val="23"/>
          <w:szCs w:val="23"/>
        </w:rPr>
        <w:t xml:space="preserve"> následný přechod z mateřské školy do základní školy je pro ně jednodušší.</w:t>
      </w:r>
    </w:p>
    <w:p w:rsidR="00DD7B4B" w:rsidRPr="00DD7B4B" w:rsidRDefault="00DD7B4B" w:rsidP="00DD7B4B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D7B4B">
        <w:rPr>
          <w:rFonts w:eastAsiaTheme="minorHAnsi"/>
          <w:color w:val="000000"/>
          <w:lang w:eastAsia="en-US"/>
        </w:rPr>
        <w:t xml:space="preserve">Závěry klasifikace v obou třídách nebyly překvapující, odpovídaly průběžné klasifikaci a hodnocení daných předmětů. Hodnocení žáků neprobíhá pouze formou známek. Ve vyučovacích hodinách mají žáci možnost vyjadřovat se k vlastním výsledkům, slovně hodnotí své výsledky práce i práce svých spolužáků. </w:t>
      </w:r>
    </w:p>
    <w:p w:rsidR="00DD7B4B" w:rsidRPr="00DD7B4B" w:rsidRDefault="00DD7B4B" w:rsidP="00DD7B4B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D7B4B">
        <w:rPr>
          <w:rFonts w:eastAsiaTheme="minorHAnsi"/>
          <w:color w:val="000000"/>
          <w:lang w:eastAsia="en-US"/>
        </w:rPr>
        <w:t>Rodiče byli o prospěchu žáků pravidelně informováni na třídních schůzkách, při individuálních konzultacích, průběžné výsledky práce žáků byly čtvrtletně zapisovány d</w:t>
      </w:r>
      <w:r w:rsidRPr="0091113B">
        <w:rPr>
          <w:rFonts w:eastAsiaTheme="minorHAnsi"/>
          <w:color w:val="000000"/>
          <w:lang w:eastAsia="en-US"/>
        </w:rPr>
        <w:t>o žákovských knížek. Žáci 3. až 5</w:t>
      </w:r>
      <w:r w:rsidRPr="00DD7B4B">
        <w:rPr>
          <w:rFonts w:eastAsiaTheme="minorHAnsi"/>
          <w:color w:val="000000"/>
          <w:lang w:eastAsia="en-US"/>
        </w:rPr>
        <w:t xml:space="preserve">. ročníku se pravidelně hodnotí v rámci vlastního měsíčního sebehodnocení. </w:t>
      </w:r>
    </w:p>
    <w:p w:rsidR="00DD7B4B" w:rsidRDefault="00DD7B4B" w:rsidP="00DD7B4B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DD7B4B">
        <w:rPr>
          <w:rFonts w:eastAsiaTheme="minorHAnsi"/>
          <w:color w:val="000000"/>
          <w:lang w:eastAsia="en-US"/>
        </w:rPr>
        <w:t xml:space="preserve">Zařazovali jsme do výuky řadu projektových činností, ve kterých si žáci osvojovali daná průřezová témata a jednotlivé kompetence. Prověřovali jsme nové formy a metody práce, zapojovali </w:t>
      </w:r>
      <w:r w:rsidRPr="0091113B">
        <w:rPr>
          <w:rFonts w:eastAsiaTheme="minorHAnsi"/>
          <w:color w:val="000000"/>
          <w:lang w:eastAsia="en-US"/>
        </w:rPr>
        <w:t>se do soutěží a jiných aktivit.</w:t>
      </w:r>
    </w:p>
    <w:p w:rsidR="00905870" w:rsidRDefault="00905870" w:rsidP="00DD7B4B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V přírodovědných předmětech jsme využívali okolí školy pro získávání nových poznatků.</w:t>
      </w:r>
    </w:p>
    <w:p w:rsidR="00926FF0" w:rsidRPr="00DD7B4B" w:rsidRDefault="00926FF0" w:rsidP="00DD7B4B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V rámci </w:t>
      </w:r>
      <w:r w:rsidR="006214E7">
        <w:rPr>
          <w:rFonts w:eastAsiaTheme="minorHAnsi"/>
          <w:color w:val="000000"/>
          <w:lang w:eastAsia="en-US"/>
        </w:rPr>
        <w:t xml:space="preserve">prohloubení si </w:t>
      </w:r>
      <w:r>
        <w:rPr>
          <w:rFonts w:eastAsiaTheme="minorHAnsi"/>
          <w:color w:val="000000"/>
          <w:lang w:eastAsia="en-US"/>
        </w:rPr>
        <w:t>vlastivědných znalostí</w:t>
      </w:r>
      <w:r w:rsidR="006214E7">
        <w:rPr>
          <w:rFonts w:eastAsiaTheme="minorHAnsi"/>
          <w:color w:val="000000"/>
          <w:lang w:eastAsia="en-US"/>
        </w:rPr>
        <w:t xml:space="preserve"> navštívili </w:t>
      </w:r>
      <w:proofErr w:type="gramStart"/>
      <w:r w:rsidR="006214E7">
        <w:rPr>
          <w:rFonts w:eastAsiaTheme="minorHAnsi"/>
          <w:color w:val="000000"/>
          <w:lang w:eastAsia="en-US"/>
        </w:rPr>
        <w:t>žáci 3 .- 5. ročníku</w:t>
      </w:r>
      <w:proofErr w:type="gramEnd"/>
      <w:r w:rsidR="006214E7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>Prahu.</w:t>
      </w:r>
    </w:p>
    <w:p w:rsidR="0021050D" w:rsidRPr="0091113B" w:rsidRDefault="009C58BC" w:rsidP="009C58BC">
      <w:r w:rsidRPr="0091113B">
        <w:t>Do výuky začleňujeme prvky osobnostní a sociální výchovy, etické výchovy, environmentální výchovy, výchovy ke zdraví, uplatňujeme projektovou výuku, pracujeme s interaktivní tabulí.</w:t>
      </w:r>
      <w:r w:rsidR="0021050D" w:rsidRPr="0091113B">
        <w:t>, zařazujeme projektová vyučování k různým významným dnům.</w:t>
      </w:r>
    </w:p>
    <w:p w:rsidR="00926FF0" w:rsidRPr="0091113B" w:rsidRDefault="00926FF0" w:rsidP="0091113B">
      <w:r>
        <w:t xml:space="preserve">V rámci oslav 100. výročí republiky jsme se zúčastnili projektu Český den s českými vlajkami </w:t>
      </w:r>
      <w:proofErr w:type="gramStart"/>
      <w:r>
        <w:lastRenderedPageBreak/>
        <w:t>28.říjen</w:t>
      </w:r>
      <w:proofErr w:type="gramEnd"/>
      <w:r>
        <w:t xml:space="preserve"> 2018, kdy jsme přispěli k rekordu vyvěsit 28.října co nejvíc českých vlajek na území České republiky.</w:t>
      </w:r>
    </w:p>
    <w:p w:rsidR="0091113B" w:rsidRDefault="000613A4" w:rsidP="009C58BC">
      <w:r w:rsidRPr="0091113B">
        <w:t>Důraz klademe na tradice</w:t>
      </w:r>
      <w:r w:rsidR="0091113B" w:rsidRPr="0091113B">
        <w:t xml:space="preserve"> a staré zvyky</w:t>
      </w:r>
      <w:r w:rsidRPr="0091113B">
        <w:t>,</w:t>
      </w:r>
      <w:r w:rsidR="0091113B" w:rsidRPr="0091113B">
        <w:t xml:space="preserve"> které se udržují již odedávna, seznamujeme se s významnými svátky,</w:t>
      </w:r>
      <w:r w:rsidRPr="0091113B">
        <w:t xml:space="preserve"> ať už formou nástěnek či projektových dnů (Vánoce, maškarní průvod, pranostiky apod.)</w:t>
      </w:r>
      <w:r w:rsidR="0091113B" w:rsidRPr="0091113B">
        <w:t xml:space="preserve">. </w:t>
      </w:r>
    </w:p>
    <w:p w:rsidR="002E61F5" w:rsidRDefault="002E61F5" w:rsidP="009C58BC">
      <w:r>
        <w:rPr>
          <w:sz w:val="23"/>
          <w:szCs w:val="23"/>
        </w:rPr>
        <w:t xml:space="preserve">Realizovali </w:t>
      </w:r>
      <w:proofErr w:type="gramStart"/>
      <w:r>
        <w:rPr>
          <w:sz w:val="23"/>
          <w:szCs w:val="23"/>
        </w:rPr>
        <w:t>jsme  školní</w:t>
      </w:r>
      <w:proofErr w:type="gramEnd"/>
      <w:r>
        <w:rPr>
          <w:sz w:val="23"/>
          <w:szCs w:val="23"/>
        </w:rPr>
        <w:t xml:space="preserve"> projekt – Den otevřených dveří ve škole, kterého se zúčastní někteří rodiče žáků a příslušníci obce. Zvláště rodiče mají možnost vidět své dítě v kolektivu svých vrstevníků, mohou pozorovat jeho chování a jeho způsoby řešení problémů ve školním prostředí, které je jiné než prostředí domácí. Tato zkušenost rodičů nám pomáhá při řešení situací v chování dětí ve školním prostředí.</w:t>
      </w:r>
    </w:p>
    <w:p w:rsidR="00B92D37" w:rsidRPr="0091113B" w:rsidRDefault="00B92D37" w:rsidP="009C58BC">
      <w:r>
        <w:t>V rámci dne otevřených dveří jsme využili i staré kroniky školy a velmi nás potěšila hojná účast „bývalých žáků školy“.</w:t>
      </w:r>
    </w:p>
    <w:p w:rsidR="0091113B" w:rsidRPr="003F1101" w:rsidRDefault="0091113B" w:rsidP="009C58BC"/>
    <w:p w:rsidR="000613A4" w:rsidRDefault="009C58BC" w:rsidP="009C58BC">
      <w:r>
        <w:t>Při výuce využíváme učebnice a učební texty, které mají udělenou doložku MŠMT. Základ fondu učebnic pro všechny ročníky tvoří učebnice z nakladatelství Alter a Nová škola. Fond učebnic a učebních textů je během roku doplňován. Základní</w:t>
      </w:r>
      <w:r w:rsidR="0073544E">
        <w:t xml:space="preserve"> řadu učebnic plně hradí škola. </w:t>
      </w:r>
    </w:p>
    <w:p w:rsidR="009C58BC" w:rsidRDefault="009C58BC" w:rsidP="009C58BC">
      <w:r>
        <w:t xml:space="preserve">Počítačové programy, které jsme při všech činnostech vzdělávání i výchovy využívali, mají licenci. Zakoupené programy jsou z nabídky firmy </w:t>
      </w:r>
      <w:proofErr w:type="spellStart"/>
      <w:r>
        <w:t>Terasoft</w:t>
      </w:r>
      <w:proofErr w:type="spellEnd"/>
      <w:r>
        <w:t xml:space="preserve"> a </w:t>
      </w:r>
      <w:proofErr w:type="spellStart"/>
      <w:r>
        <w:t>Silcom-Multimedia</w:t>
      </w:r>
      <w:proofErr w:type="spellEnd"/>
      <w:r>
        <w:t>. Při práci s internetem se žáci i učitelé řídí pravidly pro bezpečné užívání internetových stránek.</w:t>
      </w:r>
    </w:p>
    <w:p w:rsidR="0068230C" w:rsidRDefault="0068230C" w:rsidP="009C58BC">
      <w:r>
        <w:rPr>
          <w:sz w:val="23"/>
          <w:szCs w:val="23"/>
        </w:rPr>
        <w:t>Na PC také zpracovávají nejstarší žáci školy své projektové práce (např. příprava informací k vlastivědné exkurzi do Prahy)</w:t>
      </w:r>
    </w:p>
    <w:p w:rsidR="008F43FF" w:rsidRDefault="008F43FF" w:rsidP="009C58BC"/>
    <w:p w:rsidR="008F43FF" w:rsidRDefault="008F43FF" w:rsidP="009C58BC">
      <w:r>
        <w:t xml:space="preserve">Ve školním roce proběhlo srovnávací testování </w:t>
      </w:r>
      <w:proofErr w:type="gramStart"/>
      <w:r>
        <w:t>pro 5.ročník</w:t>
      </w:r>
      <w:proofErr w:type="gramEnd"/>
      <w:r>
        <w:t xml:space="preserve"> KALIBRO</w:t>
      </w:r>
      <w:r w:rsidR="00905870">
        <w:t xml:space="preserve"> 2018/2019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88"/>
        <w:gridCol w:w="4889"/>
      </w:tblGrid>
      <w:tr w:rsidR="00905870" w:rsidTr="00905870">
        <w:tc>
          <w:tcPr>
            <w:tcW w:w="4888" w:type="dxa"/>
          </w:tcPr>
          <w:p w:rsidR="00905870" w:rsidRDefault="00905870" w:rsidP="009C58BC"/>
        </w:tc>
        <w:tc>
          <w:tcPr>
            <w:tcW w:w="4889" w:type="dxa"/>
          </w:tcPr>
          <w:p w:rsidR="00905870" w:rsidRDefault="00905870" w:rsidP="00905870">
            <w:pPr>
              <w:jc w:val="center"/>
            </w:pPr>
            <w:r>
              <w:t>úspěšnost žáků v %</w:t>
            </w:r>
          </w:p>
        </w:tc>
      </w:tr>
      <w:tr w:rsidR="00905870" w:rsidTr="00905870">
        <w:tc>
          <w:tcPr>
            <w:tcW w:w="4888" w:type="dxa"/>
          </w:tcPr>
          <w:p w:rsidR="00905870" w:rsidRDefault="00905870" w:rsidP="009C58BC">
            <w:r>
              <w:t>Český jazyk</w:t>
            </w:r>
          </w:p>
        </w:tc>
        <w:tc>
          <w:tcPr>
            <w:tcW w:w="4889" w:type="dxa"/>
          </w:tcPr>
          <w:p w:rsidR="00905870" w:rsidRDefault="00905870" w:rsidP="00905870">
            <w:pPr>
              <w:jc w:val="center"/>
            </w:pPr>
            <w:r>
              <w:t>59,6</w:t>
            </w:r>
          </w:p>
        </w:tc>
      </w:tr>
      <w:tr w:rsidR="00905870" w:rsidTr="00905870">
        <w:tc>
          <w:tcPr>
            <w:tcW w:w="4888" w:type="dxa"/>
          </w:tcPr>
          <w:p w:rsidR="00905870" w:rsidRDefault="00905870" w:rsidP="009C58BC">
            <w:r>
              <w:t>Matematika</w:t>
            </w:r>
          </w:p>
        </w:tc>
        <w:tc>
          <w:tcPr>
            <w:tcW w:w="4889" w:type="dxa"/>
          </w:tcPr>
          <w:p w:rsidR="00905870" w:rsidRDefault="00905870" w:rsidP="00905870">
            <w:pPr>
              <w:jc w:val="center"/>
            </w:pPr>
            <w:r>
              <w:t>33,8</w:t>
            </w:r>
          </w:p>
        </w:tc>
      </w:tr>
      <w:tr w:rsidR="00905870" w:rsidTr="00905870">
        <w:tc>
          <w:tcPr>
            <w:tcW w:w="4888" w:type="dxa"/>
          </w:tcPr>
          <w:p w:rsidR="00905870" w:rsidRDefault="00905870" w:rsidP="009C58BC">
            <w:r>
              <w:t>Humanitní základ</w:t>
            </w:r>
          </w:p>
        </w:tc>
        <w:tc>
          <w:tcPr>
            <w:tcW w:w="4889" w:type="dxa"/>
          </w:tcPr>
          <w:p w:rsidR="00905870" w:rsidRDefault="00905870" w:rsidP="00905870">
            <w:pPr>
              <w:jc w:val="center"/>
            </w:pPr>
            <w:r>
              <w:t>54,1</w:t>
            </w:r>
          </w:p>
        </w:tc>
      </w:tr>
      <w:tr w:rsidR="00905870" w:rsidTr="00905870">
        <w:tc>
          <w:tcPr>
            <w:tcW w:w="4888" w:type="dxa"/>
          </w:tcPr>
          <w:p w:rsidR="00905870" w:rsidRDefault="00905870" w:rsidP="009C58BC">
            <w:r>
              <w:t>Přírodovědný základ</w:t>
            </w:r>
          </w:p>
        </w:tc>
        <w:tc>
          <w:tcPr>
            <w:tcW w:w="4889" w:type="dxa"/>
          </w:tcPr>
          <w:p w:rsidR="00905870" w:rsidRDefault="00905870" w:rsidP="00905870">
            <w:pPr>
              <w:jc w:val="center"/>
            </w:pPr>
            <w:r>
              <w:t>57,8</w:t>
            </w:r>
          </w:p>
        </w:tc>
      </w:tr>
      <w:tr w:rsidR="00905870" w:rsidTr="00905870">
        <w:tc>
          <w:tcPr>
            <w:tcW w:w="4888" w:type="dxa"/>
          </w:tcPr>
          <w:p w:rsidR="00905870" w:rsidRDefault="00905870" w:rsidP="009C58BC">
            <w:r>
              <w:t>Anglický jazyk</w:t>
            </w:r>
          </w:p>
        </w:tc>
        <w:tc>
          <w:tcPr>
            <w:tcW w:w="4889" w:type="dxa"/>
          </w:tcPr>
          <w:p w:rsidR="00905870" w:rsidRDefault="00905870" w:rsidP="00905870">
            <w:pPr>
              <w:jc w:val="center"/>
            </w:pPr>
            <w:r>
              <w:t>50,3</w:t>
            </w:r>
          </w:p>
        </w:tc>
      </w:tr>
      <w:tr w:rsidR="00905870" w:rsidTr="00905870">
        <w:tc>
          <w:tcPr>
            <w:tcW w:w="4888" w:type="dxa"/>
          </w:tcPr>
          <w:p w:rsidR="00905870" w:rsidRDefault="00905870" w:rsidP="009C58BC">
            <w:r>
              <w:t>Ekonomické dovednosti</w:t>
            </w:r>
          </w:p>
        </w:tc>
        <w:tc>
          <w:tcPr>
            <w:tcW w:w="4889" w:type="dxa"/>
          </w:tcPr>
          <w:p w:rsidR="00905870" w:rsidRDefault="00905870" w:rsidP="00905870">
            <w:pPr>
              <w:jc w:val="center"/>
            </w:pPr>
            <w:r>
              <w:t>46,3</w:t>
            </w:r>
          </w:p>
        </w:tc>
      </w:tr>
    </w:tbl>
    <w:p w:rsidR="008F43FF" w:rsidRDefault="008F43FF" w:rsidP="009C58BC"/>
    <w:p w:rsidR="0005729E" w:rsidRDefault="0021050D" w:rsidP="00BF0D4C">
      <w:pPr>
        <w:pStyle w:val="Zkladntext21"/>
        <w:jc w:val="both"/>
        <w:rPr>
          <w:rFonts w:eastAsia="Times New Roman"/>
          <w:b w:val="0"/>
          <w:sz w:val="24"/>
        </w:rPr>
      </w:pPr>
      <w:proofErr w:type="gramStart"/>
      <w:r>
        <w:rPr>
          <w:rFonts w:eastAsia="Times New Roman"/>
          <w:sz w:val="28"/>
          <w:szCs w:val="28"/>
        </w:rPr>
        <w:t xml:space="preserve">Soutěže </w:t>
      </w:r>
      <w:r>
        <w:rPr>
          <w:rFonts w:eastAsia="Times New Roman"/>
          <w:b w:val="0"/>
          <w:sz w:val="24"/>
        </w:rPr>
        <w:t>:</w:t>
      </w:r>
      <w:proofErr w:type="gramEnd"/>
      <w:r>
        <w:rPr>
          <w:rFonts w:eastAsia="Times New Roman"/>
          <w:b w:val="0"/>
          <w:sz w:val="24"/>
        </w:rPr>
        <w:t xml:space="preserve">    </w:t>
      </w:r>
    </w:p>
    <w:p w:rsidR="00BF0D4C" w:rsidRDefault="00BF0D4C" w:rsidP="00BF0D4C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Matematická soutěž Klokánek a Cvrček </w:t>
      </w:r>
    </w:p>
    <w:p w:rsidR="0005729E" w:rsidRDefault="00B92D37" w:rsidP="0021050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Matematická soutěž </w:t>
      </w:r>
      <w:proofErr w:type="spellStart"/>
      <w:r>
        <w:rPr>
          <w:rFonts w:eastAsia="Times New Roman"/>
          <w:b w:val="0"/>
          <w:sz w:val="24"/>
        </w:rPr>
        <w:t>Pythagoriáda</w:t>
      </w:r>
      <w:proofErr w:type="spellEnd"/>
    </w:p>
    <w:p w:rsidR="0021050D" w:rsidRDefault="00BF0D4C" w:rsidP="0021050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„Nakrmte </w:t>
      </w:r>
      <w:proofErr w:type="spellStart"/>
      <w:r>
        <w:rPr>
          <w:rFonts w:eastAsia="Times New Roman"/>
          <w:b w:val="0"/>
          <w:sz w:val="24"/>
        </w:rPr>
        <w:t>plastožro</w:t>
      </w:r>
      <w:r w:rsidR="00CE1602">
        <w:rPr>
          <w:rFonts w:eastAsia="Times New Roman"/>
          <w:b w:val="0"/>
          <w:sz w:val="24"/>
        </w:rPr>
        <w:t>uta</w:t>
      </w:r>
      <w:proofErr w:type="spellEnd"/>
      <w:r w:rsidR="00CE1602">
        <w:rPr>
          <w:rFonts w:eastAsia="Times New Roman"/>
          <w:b w:val="0"/>
          <w:sz w:val="24"/>
        </w:rPr>
        <w:t xml:space="preserve">“ – sběr víček od PET lahví </w:t>
      </w:r>
    </w:p>
    <w:p w:rsidR="0021050D" w:rsidRDefault="0073544E" w:rsidP="0005729E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Přírodovědná soutěž Zlatý list</w:t>
      </w:r>
      <w:r w:rsidR="0021050D">
        <w:rPr>
          <w:rFonts w:eastAsia="Times New Roman"/>
          <w:b w:val="0"/>
          <w:sz w:val="24"/>
        </w:rPr>
        <w:t xml:space="preserve"> </w:t>
      </w:r>
    </w:p>
    <w:p w:rsidR="00BF0D4C" w:rsidRDefault="00BF0D4C" w:rsidP="0005729E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Recitační sout</w:t>
      </w:r>
      <w:r w:rsidR="002950AC">
        <w:rPr>
          <w:rFonts w:eastAsia="Times New Roman"/>
          <w:b w:val="0"/>
          <w:sz w:val="24"/>
        </w:rPr>
        <w:t>ěž D</w:t>
      </w:r>
      <w:r>
        <w:rPr>
          <w:rFonts w:eastAsia="Times New Roman"/>
          <w:b w:val="0"/>
          <w:sz w:val="24"/>
        </w:rPr>
        <w:t>en poezie</w:t>
      </w:r>
    </w:p>
    <w:p w:rsidR="00926FF0" w:rsidRDefault="00926FF0" w:rsidP="0005729E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Literární soutěž Cestování dopra</w:t>
      </w:r>
      <w:r w:rsidR="006214E7">
        <w:rPr>
          <w:rFonts w:eastAsia="Times New Roman"/>
          <w:b w:val="0"/>
          <w:sz w:val="24"/>
        </w:rPr>
        <w:t>vními prostředky s babičkou a d</w:t>
      </w:r>
      <w:r>
        <w:rPr>
          <w:rFonts w:eastAsia="Times New Roman"/>
          <w:b w:val="0"/>
          <w:sz w:val="24"/>
        </w:rPr>
        <w:t>ědečkem</w:t>
      </w:r>
    </w:p>
    <w:p w:rsidR="00C50FAA" w:rsidRDefault="00C50FAA" w:rsidP="0005729E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Literární soutěž Evropa ve škola 2019</w:t>
      </w:r>
    </w:p>
    <w:p w:rsidR="00C50FAA" w:rsidRDefault="00C50FAA" w:rsidP="0005729E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Výtvarná soutěž Evropa ve škola 2019</w:t>
      </w:r>
    </w:p>
    <w:p w:rsidR="00926FF0" w:rsidRDefault="00926FF0" w:rsidP="0005729E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Výtvarná soutěž Voda pro všechny</w:t>
      </w:r>
    </w:p>
    <w:p w:rsidR="00926FF0" w:rsidRDefault="00926FF0" w:rsidP="0005729E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Fotografická soutěž Náš region, náš domov</w:t>
      </w:r>
    </w:p>
    <w:p w:rsidR="00C50FAA" w:rsidRDefault="00C50FAA" w:rsidP="0005729E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Výtvarná soutěž pro MŠ Školka plná dětí</w:t>
      </w:r>
    </w:p>
    <w:p w:rsidR="0021050D" w:rsidRDefault="002F2B1D" w:rsidP="0021050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                    </w:t>
      </w:r>
    </w:p>
    <w:p w:rsidR="002A6A82" w:rsidRPr="00CE1602" w:rsidRDefault="002A6A82" w:rsidP="002A6A82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8"/>
          <w:szCs w:val="28"/>
        </w:rPr>
        <w:t xml:space="preserve">Další </w:t>
      </w:r>
      <w:proofErr w:type="gramStart"/>
      <w:r>
        <w:rPr>
          <w:rFonts w:eastAsia="Times New Roman"/>
          <w:sz w:val="28"/>
          <w:szCs w:val="28"/>
        </w:rPr>
        <w:t>aktivity :</w:t>
      </w:r>
      <w:proofErr w:type="gramEnd"/>
    </w:p>
    <w:p w:rsidR="002A6A82" w:rsidRDefault="002A6A82" w:rsidP="002A6A82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„Pomáháme lidem třetího světa“ – sběr poštovních známek </w:t>
      </w:r>
    </w:p>
    <w:p w:rsidR="002A6A82" w:rsidRDefault="002A6A82" w:rsidP="002A6A82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Sběr víček od |PET lahví – soutěž </w:t>
      </w:r>
      <w:proofErr w:type="spellStart"/>
      <w:r>
        <w:rPr>
          <w:rFonts w:eastAsia="Times New Roman"/>
          <w:b w:val="0"/>
          <w:sz w:val="24"/>
        </w:rPr>
        <w:t>Plastožrout</w:t>
      </w:r>
      <w:proofErr w:type="spellEnd"/>
      <w:r>
        <w:rPr>
          <w:rFonts w:eastAsia="Times New Roman"/>
          <w:b w:val="0"/>
          <w:sz w:val="24"/>
        </w:rPr>
        <w:t xml:space="preserve"> firma Jelínek </w:t>
      </w:r>
      <w:proofErr w:type="spellStart"/>
      <w:r>
        <w:rPr>
          <w:rFonts w:eastAsia="Times New Roman"/>
          <w:b w:val="0"/>
          <w:sz w:val="24"/>
        </w:rPr>
        <w:t>Trading</w:t>
      </w:r>
      <w:proofErr w:type="spellEnd"/>
      <w:r>
        <w:rPr>
          <w:rFonts w:eastAsia="Times New Roman"/>
          <w:b w:val="0"/>
          <w:sz w:val="24"/>
        </w:rPr>
        <w:t xml:space="preserve"> s.r.o.</w:t>
      </w:r>
    </w:p>
    <w:p w:rsidR="002A6A82" w:rsidRDefault="002A6A82" w:rsidP="002A6A82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Sběr papíru – proj</w:t>
      </w:r>
      <w:r w:rsidR="000E0508">
        <w:rPr>
          <w:rFonts w:eastAsia="Times New Roman"/>
          <w:b w:val="0"/>
          <w:sz w:val="24"/>
        </w:rPr>
        <w:t>ekt Papír za papír</w:t>
      </w:r>
    </w:p>
    <w:p w:rsidR="002A6A82" w:rsidRDefault="002A6A82" w:rsidP="002A6A82">
      <w:pPr>
        <w:pStyle w:val="Zkladntext21"/>
        <w:jc w:val="both"/>
        <w:rPr>
          <w:rFonts w:eastAsia="Times New Roman"/>
          <w:b w:val="0"/>
          <w:sz w:val="24"/>
        </w:rPr>
      </w:pPr>
      <w:proofErr w:type="spellStart"/>
      <w:r>
        <w:rPr>
          <w:rFonts w:eastAsia="Times New Roman"/>
          <w:b w:val="0"/>
          <w:sz w:val="24"/>
        </w:rPr>
        <w:t>Recyklohraní</w:t>
      </w:r>
      <w:proofErr w:type="spellEnd"/>
      <w:r>
        <w:rPr>
          <w:rFonts w:eastAsia="Times New Roman"/>
          <w:b w:val="0"/>
          <w:sz w:val="24"/>
        </w:rPr>
        <w:t xml:space="preserve"> – sběr baterií (za b</w:t>
      </w:r>
      <w:r w:rsidR="000E0508">
        <w:rPr>
          <w:rFonts w:eastAsia="Times New Roman"/>
          <w:b w:val="0"/>
          <w:sz w:val="24"/>
        </w:rPr>
        <w:t>ody škola obdrží vybrané dárky</w:t>
      </w:r>
    </w:p>
    <w:p w:rsidR="002A6A82" w:rsidRDefault="002A6A82" w:rsidP="002A6A82">
      <w:pPr>
        <w:rPr>
          <w:rFonts w:eastAsia="Times New Roman"/>
        </w:rPr>
      </w:pPr>
      <w:r>
        <w:br/>
      </w:r>
      <w:r>
        <w:rPr>
          <w:rFonts w:eastAsia="Times New Roman"/>
        </w:rPr>
        <w:t xml:space="preserve">Z výčtu předešlých aktivit je patrné, že uplynulý školní rok byl pestrý, naplněný nejen tradiční výukou, ale i nadstavbovými činnostmi a událostmi, které vzdělávání a výchovu žáků zpestřily a obohatily. Z vysoké návštěvnosti veřejně přístupných akcí pořádaných školou pak lze vyvodit, že </w:t>
      </w:r>
      <w:r>
        <w:rPr>
          <w:rFonts w:eastAsia="Times New Roman"/>
        </w:rPr>
        <w:lastRenderedPageBreak/>
        <w:t>rodiče žáků i širší veřejnost považují Základní školu a Mateřskou školu v Loučanech za jeden z důležitých pilířů zdejšího kulturního a společenského života.</w:t>
      </w:r>
    </w:p>
    <w:p w:rsidR="00926FF0" w:rsidRDefault="00926FF0" w:rsidP="00926FF0">
      <w:r>
        <w:t>Vytváříme řadu situací, ve kterých musí žáci spolupracovat, učí se v týmu přijímat různé role.</w:t>
      </w:r>
    </w:p>
    <w:p w:rsidR="00926FF0" w:rsidRDefault="00926FF0" w:rsidP="00926FF0">
      <w:r>
        <w:t>Jsme otevřeni žákům, jejich rodičům i veřejnosti.</w:t>
      </w:r>
    </w:p>
    <w:p w:rsidR="00851C35" w:rsidRDefault="00851C35" w:rsidP="009C58BC">
      <w:pPr>
        <w:rPr>
          <w:b/>
          <w:sz w:val="23"/>
          <w:szCs w:val="23"/>
        </w:rPr>
      </w:pPr>
    </w:p>
    <w:p w:rsidR="009C58BC" w:rsidRPr="00851C35" w:rsidRDefault="009C58BC" w:rsidP="009C58BC">
      <w:pPr>
        <w:rPr>
          <w:b/>
        </w:rPr>
      </w:pPr>
      <w:r w:rsidRPr="00851C35">
        <w:rPr>
          <w:b/>
        </w:rPr>
        <w:t xml:space="preserve">Škola je zapojena do těchto </w:t>
      </w:r>
      <w:proofErr w:type="gramStart"/>
      <w:r w:rsidRPr="00851C35">
        <w:rPr>
          <w:b/>
        </w:rPr>
        <w:t>projektů :</w:t>
      </w:r>
      <w:proofErr w:type="gramEnd"/>
    </w:p>
    <w:p w:rsidR="009C58BC" w:rsidRDefault="009C58BC" w:rsidP="009C58BC">
      <w:pPr>
        <w:rPr>
          <w:sz w:val="23"/>
          <w:szCs w:val="23"/>
        </w:rPr>
      </w:pPr>
      <w:r>
        <w:rPr>
          <w:sz w:val="23"/>
          <w:szCs w:val="23"/>
        </w:rPr>
        <w:t>Školní mléko</w:t>
      </w:r>
    </w:p>
    <w:p w:rsidR="009C58BC" w:rsidRDefault="009C58BC" w:rsidP="009C58BC">
      <w:pPr>
        <w:rPr>
          <w:sz w:val="23"/>
          <w:szCs w:val="23"/>
        </w:rPr>
      </w:pPr>
      <w:r>
        <w:rPr>
          <w:sz w:val="23"/>
          <w:szCs w:val="23"/>
        </w:rPr>
        <w:t>Ovoce a zelenina do škol</w:t>
      </w:r>
      <w:r w:rsidR="00036F22">
        <w:rPr>
          <w:sz w:val="23"/>
          <w:szCs w:val="23"/>
        </w:rPr>
        <w:t xml:space="preserve"> + Doprovodný program Ochutnávkový koš</w:t>
      </w:r>
    </w:p>
    <w:p w:rsidR="009C58BC" w:rsidRDefault="009C58BC" w:rsidP="009C58BC">
      <w:pPr>
        <w:rPr>
          <w:sz w:val="23"/>
          <w:szCs w:val="23"/>
        </w:rPr>
      </w:pPr>
      <w:r>
        <w:rPr>
          <w:sz w:val="23"/>
          <w:szCs w:val="23"/>
        </w:rPr>
        <w:t>Celé Česko čte dětem</w:t>
      </w:r>
    </w:p>
    <w:p w:rsidR="009C58BC" w:rsidRDefault="009C58BC" w:rsidP="009C58BC">
      <w:pPr>
        <w:rPr>
          <w:sz w:val="23"/>
          <w:szCs w:val="23"/>
        </w:rPr>
      </w:pPr>
      <w:r>
        <w:rPr>
          <w:sz w:val="23"/>
          <w:szCs w:val="23"/>
        </w:rPr>
        <w:t>Záložka do knih spojuje školy</w:t>
      </w:r>
    </w:p>
    <w:p w:rsidR="009C58BC" w:rsidRDefault="009C58BC" w:rsidP="009C58BC">
      <w:pPr>
        <w:rPr>
          <w:sz w:val="23"/>
          <w:szCs w:val="23"/>
        </w:rPr>
      </w:pPr>
      <w:r>
        <w:rPr>
          <w:sz w:val="23"/>
          <w:szCs w:val="23"/>
        </w:rPr>
        <w:t>Zdravé zuby</w:t>
      </w:r>
    </w:p>
    <w:p w:rsidR="009C58BC" w:rsidRDefault="009C58BC" w:rsidP="009C58BC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Recyklohraní</w:t>
      </w:r>
      <w:proofErr w:type="spellEnd"/>
    </w:p>
    <w:p w:rsidR="009C58BC" w:rsidRDefault="009C58BC" w:rsidP="009C58BC">
      <w:pPr>
        <w:rPr>
          <w:sz w:val="23"/>
          <w:szCs w:val="23"/>
        </w:rPr>
      </w:pPr>
      <w:r>
        <w:rPr>
          <w:sz w:val="23"/>
          <w:szCs w:val="23"/>
        </w:rPr>
        <w:t>Papír za papír</w:t>
      </w:r>
    </w:p>
    <w:p w:rsidR="000B0744" w:rsidRDefault="000B0744" w:rsidP="009C58BC">
      <w:pPr>
        <w:rPr>
          <w:sz w:val="23"/>
          <w:szCs w:val="23"/>
        </w:rPr>
      </w:pPr>
    </w:p>
    <w:p w:rsidR="007D504A" w:rsidRPr="002950AC" w:rsidRDefault="007D504A" w:rsidP="009C58BC">
      <w:pPr>
        <w:rPr>
          <w:b/>
          <w:sz w:val="28"/>
          <w:szCs w:val="28"/>
        </w:rPr>
      </w:pPr>
      <w:r w:rsidRPr="002950AC">
        <w:rPr>
          <w:b/>
          <w:sz w:val="28"/>
          <w:szCs w:val="28"/>
        </w:rPr>
        <w:t>Spolupráce s okolními školami</w:t>
      </w:r>
    </w:p>
    <w:p w:rsidR="009C58BC" w:rsidRDefault="009C58BC" w:rsidP="009C58BC">
      <w:pPr>
        <w:rPr>
          <w:sz w:val="23"/>
          <w:szCs w:val="23"/>
        </w:rPr>
      </w:pPr>
      <w:r>
        <w:rPr>
          <w:sz w:val="23"/>
          <w:szCs w:val="23"/>
        </w:rPr>
        <w:t>Zpětnou vazbu o naší vzdělávací činnosti získáváme na metodických sdruženích, kterého se dále zúčastňují škol</w:t>
      </w:r>
      <w:r w:rsidR="007D504A">
        <w:rPr>
          <w:sz w:val="23"/>
          <w:szCs w:val="23"/>
        </w:rPr>
        <w:t xml:space="preserve">y </w:t>
      </w:r>
      <w:r w:rsidR="000E0508">
        <w:rPr>
          <w:sz w:val="23"/>
          <w:szCs w:val="23"/>
        </w:rPr>
        <w:t xml:space="preserve">Náměšť na Hané a Drahanovice a </w:t>
      </w:r>
      <w:r w:rsidR="007D504A">
        <w:rPr>
          <w:sz w:val="23"/>
          <w:szCs w:val="23"/>
        </w:rPr>
        <w:t>konají se 2x ročně.</w:t>
      </w:r>
    </w:p>
    <w:p w:rsidR="00851C35" w:rsidRDefault="00851C35" w:rsidP="009C58BC">
      <w:pPr>
        <w:rPr>
          <w:sz w:val="23"/>
          <w:szCs w:val="23"/>
        </w:rPr>
      </w:pPr>
    </w:p>
    <w:p w:rsidR="009C58BC" w:rsidRDefault="009C58BC" w:rsidP="009C58BC">
      <w:pPr>
        <w:rPr>
          <w:sz w:val="28"/>
          <w:szCs w:val="28"/>
        </w:rPr>
      </w:pPr>
      <w:r>
        <w:rPr>
          <w:b/>
          <w:sz w:val="28"/>
          <w:szCs w:val="28"/>
        </w:rPr>
        <w:t>Čtenářská gramotnost</w:t>
      </w:r>
    </w:p>
    <w:p w:rsidR="009C58BC" w:rsidRDefault="009C58BC" w:rsidP="009C58BC">
      <w:r>
        <w:t>Během školního roku podporujeme všechny aktivity vedoucí k rozvoji čtenářské gramotnosti žáků na I. stupni základní školy. Hlavním úkolem školy v prvních třech letech docházky je naučit dobře číst a zejména číst s porozuměním.</w:t>
      </w:r>
    </w:p>
    <w:p w:rsidR="009C58BC" w:rsidRDefault="009C58BC" w:rsidP="009C58BC">
      <w:r>
        <w:t>Pro vyučování na 1. stupni je charakteristické, že učitel vyučuje všechny předměty, dobře zná své žáky, má na ně značný vliv a může je lépe vést k práci s informacemi. Má přehled o vědomostech svých žáků ve všech předmětech, využívá i mezipředmětových vztahů. Žáci na tomto stupni mají většinou domácí knihovničku, čtou dětské časopisy, seznamují se s naučnou literaturou.</w:t>
      </w:r>
    </w:p>
    <w:p w:rsidR="009C58BC" w:rsidRDefault="009C58BC" w:rsidP="009C58BC">
      <w:r>
        <w:t xml:space="preserve">Během roku je k dispozici žákům knihovna, ve které se žáci dobře orientují, mohou si půjčit knihy domů i do ostatních vyučovacích předmětů. Snahou vedení školy je neustále knihovnu dle finančních možností školy doplňovat o nové tituly. </w:t>
      </w:r>
    </w:p>
    <w:p w:rsidR="009C58BC" w:rsidRDefault="009C58BC" w:rsidP="009C58BC">
      <w:r>
        <w:t>Kromě knih mají žáci k dispozici i časopisy (ABC) pro různé věkové skupiny, které jsou pro žáky zajímavé i užitečné. V rámci školní družiny je odebírán časopis Dráček.</w:t>
      </w:r>
    </w:p>
    <w:p w:rsidR="009C58BC" w:rsidRDefault="009C58BC" w:rsidP="009C58BC">
      <w:r>
        <w:t xml:space="preserve">Žáci se učí pracovat s učebnicí, knihou, poznávají první encyklopedie, slovníky, seznamují se se jmény autorů a ilustrátorů, učí se chápat odborný text, vyprávět, vypracovat osnovu. </w:t>
      </w:r>
    </w:p>
    <w:p w:rsidR="009C58BC" w:rsidRDefault="009C58BC" w:rsidP="009C58BC">
      <w:r>
        <w:t>Pracují s abecedně řazenými pomůckami, vyhledávají autory podle jména.</w:t>
      </w:r>
    </w:p>
    <w:p w:rsidR="009C58BC" w:rsidRDefault="009C58BC" w:rsidP="009C58BC">
      <w:r>
        <w:t>Postupně by měli získávat základní poznatky o organizaci knihovny, všeobecné vědomosti o knize a osvojit si základní dovednosti a návyky nutné pro samostatnou práci s knihou jako informačním pramenem.</w:t>
      </w:r>
    </w:p>
    <w:p w:rsidR="009C58BC" w:rsidRDefault="009C58BC" w:rsidP="009C58BC">
      <w:r>
        <w:t>Žáci mají také k dispozici Obecní knihovnu v Loučanech.</w:t>
      </w:r>
    </w:p>
    <w:p w:rsidR="0091113B" w:rsidRDefault="0091113B" w:rsidP="0091113B">
      <w:r w:rsidRPr="0091113B">
        <w:rPr>
          <w:rFonts w:eastAsiaTheme="minorHAnsi"/>
          <w:color w:val="000000"/>
          <w:sz w:val="23"/>
          <w:szCs w:val="23"/>
          <w:lang w:eastAsia="en-US"/>
        </w:rPr>
        <w:t>V oblasti českého jazyka a čtenářské gramotnosti dosahujeme velmi dobrých</w:t>
      </w:r>
    </w:p>
    <w:p w:rsidR="0091113B" w:rsidRDefault="009C58BC" w:rsidP="009C58BC">
      <w:r>
        <w:t xml:space="preserve">V průběhu výuky se žáci učí vyhledávat informace na internetu, pracují se slovníky, připravují referáty, pracují s různými texty. </w:t>
      </w:r>
    </w:p>
    <w:p w:rsidR="009C58BC" w:rsidRDefault="009C58BC" w:rsidP="009C58BC">
      <w:r>
        <w:t>V průběhu školního roku si vedou žáci školy čtenářské deníky, kde si zapisují knihy, které četli doma, ve škole nebo které jim byly přečteny.</w:t>
      </w:r>
    </w:p>
    <w:p w:rsidR="009C58BC" w:rsidRDefault="009C58BC" w:rsidP="009C58BC"/>
    <w:p w:rsidR="009C58BC" w:rsidRDefault="009C58BC" w:rsidP="009C58BC">
      <w:r w:rsidRPr="0091113B">
        <w:t>Pro prvňáčky byla u příležitosti jejich pasování na čtenáře uspořádána Slabikářová slavnost, které se zúčastnily i předškolní děti.</w:t>
      </w:r>
    </w:p>
    <w:p w:rsidR="008F43FF" w:rsidRDefault="008F43FF" w:rsidP="009C58BC"/>
    <w:p w:rsidR="008F43FF" w:rsidRPr="0091113B" w:rsidRDefault="008F43FF" w:rsidP="009C58BC">
      <w:r>
        <w:t>V rámci projektu Šablony I. Probíhal na škole Čtenářský klub, kde se žáci setkávali s různými knihami, četbou vlastní i spolužáků, poslouchali četbu paní učitelky, a to v příjemné atmosféře u čaje.</w:t>
      </w:r>
    </w:p>
    <w:p w:rsidR="009C58BC" w:rsidRDefault="009C58BC" w:rsidP="009C58BC">
      <w:pPr>
        <w:widowControl/>
        <w:suppressAutoHyphens w:val="0"/>
      </w:pPr>
    </w:p>
    <w:p w:rsidR="0091113B" w:rsidRPr="0091113B" w:rsidRDefault="0091113B" w:rsidP="009C58BC">
      <w:pPr>
        <w:widowControl/>
        <w:suppressAutoHyphens w:val="0"/>
        <w:sectPr w:rsidR="0091113B" w:rsidRPr="0091113B">
          <w:footnotePr>
            <w:pos w:val="beneathText"/>
          </w:footnotePr>
          <w:pgSz w:w="11905" w:h="16837"/>
          <w:pgMar w:top="1134" w:right="1134" w:bottom="1134" w:left="1134" w:header="709" w:footer="709" w:gutter="0"/>
          <w:cols w:space="708"/>
        </w:sectPr>
      </w:pPr>
    </w:p>
    <w:p w:rsidR="00036F22" w:rsidRDefault="0091113B" w:rsidP="0091113B">
      <w:r w:rsidRPr="0091113B">
        <w:t xml:space="preserve">Žáci všech ročníků se zapojili do recitační soutěže, která probíhala na naší škole za přítomnosti </w:t>
      </w:r>
      <w:r w:rsidRPr="0091113B">
        <w:lastRenderedPageBreak/>
        <w:t>pedagogů, rodičů, zástupců obce a široké veřejnosti. Soutěž</w:t>
      </w:r>
      <w:r>
        <w:t>ilo se ve 3</w:t>
      </w:r>
      <w:r w:rsidRPr="0091113B">
        <w:t xml:space="preserve"> kategoriích. Získané recitační schopnosti uplatňují žáci školy dále při veřejných vystoupeních, při vítání občánků v obci. Výherci školní</w:t>
      </w:r>
      <w:r>
        <w:t>ho kola se z</w:t>
      </w:r>
      <w:r w:rsidRPr="0091113B">
        <w:t>účastnili</w:t>
      </w:r>
      <w:r>
        <w:t xml:space="preserve"> Dne poezie v Těšeticích. I z této soutěže</w:t>
      </w:r>
      <w:r w:rsidR="00036F22" w:rsidRPr="0091113B">
        <w:t xml:space="preserve"> si</w:t>
      </w:r>
      <w:r>
        <w:t xml:space="preserve"> naši žáci</w:t>
      </w:r>
      <w:r w:rsidR="00036F22" w:rsidRPr="0091113B">
        <w:t xml:space="preserve"> odnesli ocenění.</w:t>
      </w:r>
    </w:p>
    <w:p w:rsidR="0091113B" w:rsidRPr="0091113B" w:rsidRDefault="0091113B" w:rsidP="0091113B"/>
    <w:p w:rsidR="009C58BC" w:rsidRPr="003F1101" w:rsidRDefault="009C58BC" w:rsidP="009C58BC">
      <w:pPr>
        <w:pStyle w:val="Zkladntext21"/>
        <w:rPr>
          <w:b w:val="0"/>
          <w:sz w:val="24"/>
        </w:rPr>
      </w:pPr>
      <w:r w:rsidRPr="003F1101">
        <w:rPr>
          <w:b w:val="0"/>
          <w:sz w:val="24"/>
        </w:rPr>
        <w:t xml:space="preserve">Také projekt Záložka do knih, kterého se pravidelně zúčastňujeme, a který pořádá Slovenská pedagogická </w:t>
      </w:r>
      <w:proofErr w:type="spellStart"/>
      <w:r w:rsidRPr="003F1101">
        <w:rPr>
          <w:b w:val="0"/>
          <w:sz w:val="24"/>
        </w:rPr>
        <w:t>knižnica</w:t>
      </w:r>
      <w:proofErr w:type="spellEnd"/>
      <w:r w:rsidRPr="003F1101">
        <w:rPr>
          <w:b w:val="0"/>
          <w:sz w:val="24"/>
        </w:rPr>
        <w:t>, je pro žáky velmi zajímavý. V tomto školním roce byl</w:t>
      </w:r>
      <w:r w:rsidR="003F1101" w:rsidRPr="003F1101">
        <w:rPr>
          <w:b w:val="0"/>
          <w:sz w:val="24"/>
        </w:rPr>
        <w:t xml:space="preserve">o téma </w:t>
      </w:r>
      <w:proofErr w:type="spellStart"/>
      <w:r w:rsidR="00C50FAA">
        <w:rPr>
          <w:rStyle w:val="subject7"/>
          <w:b w:val="0"/>
          <w:sz w:val="24"/>
          <w:lang w:val="sk-SK"/>
        </w:rPr>
        <w:t>Pohádky</w:t>
      </w:r>
      <w:proofErr w:type="spellEnd"/>
      <w:r w:rsidR="00C50FAA">
        <w:rPr>
          <w:rStyle w:val="subject7"/>
          <w:b w:val="0"/>
          <w:sz w:val="24"/>
          <w:lang w:val="sk-SK"/>
        </w:rPr>
        <w:t xml:space="preserve">, </w:t>
      </w:r>
      <w:proofErr w:type="spellStart"/>
      <w:r w:rsidR="00C50FAA">
        <w:rPr>
          <w:rStyle w:val="subject7"/>
          <w:b w:val="0"/>
          <w:sz w:val="24"/>
          <w:lang w:val="sk-SK"/>
        </w:rPr>
        <w:t>bajky</w:t>
      </w:r>
      <w:proofErr w:type="spellEnd"/>
      <w:r w:rsidR="00C50FAA">
        <w:rPr>
          <w:rStyle w:val="subject7"/>
          <w:b w:val="0"/>
          <w:sz w:val="24"/>
          <w:lang w:val="sk-SK"/>
        </w:rPr>
        <w:t xml:space="preserve">, </w:t>
      </w:r>
      <w:proofErr w:type="spellStart"/>
      <w:r w:rsidR="00C50FAA">
        <w:rPr>
          <w:rStyle w:val="subject7"/>
          <w:b w:val="0"/>
          <w:sz w:val="24"/>
          <w:lang w:val="sk-SK"/>
        </w:rPr>
        <w:t>pověsti</w:t>
      </w:r>
      <w:proofErr w:type="spellEnd"/>
      <w:r w:rsidR="00C50FAA">
        <w:rPr>
          <w:rStyle w:val="subject7"/>
          <w:b w:val="0"/>
          <w:sz w:val="24"/>
          <w:lang w:val="sk-SK"/>
        </w:rPr>
        <w:t xml:space="preserve"> a </w:t>
      </w:r>
      <w:proofErr w:type="spellStart"/>
      <w:r w:rsidR="00C50FAA">
        <w:rPr>
          <w:rStyle w:val="subject7"/>
          <w:b w:val="0"/>
          <w:sz w:val="24"/>
          <w:lang w:val="sk-SK"/>
        </w:rPr>
        <w:t>přibě</w:t>
      </w:r>
      <w:r w:rsidR="003F1101" w:rsidRPr="003F1101">
        <w:rPr>
          <w:rStyle w:val="subject7"/>
          <w:b w:val="0"/>
          <w:sz w:val="24"/>
          <w:lang w:val="sk-SK"/>
        </w:rPr>
        <w:t>hy</w:t>
      </w:r>
      <w:proofErr w:type="spellEnd"/>
      <w:r w:rsidR="003F1101" w:rsidRPr="003F1101">
        <w:rPr>
          <w:rStyle w:val="subject7"/>
          <w:b w:val="0"/>
          <w:sz w:val="24"/>
          <w:lang w:val="sk-SK"/>
        </w:rPr>
        <w:t xml:space="preserve"> </w:t>
      </w:r>
      <w:proofErr w:type="spellStart"/>
      <w:r w:rsidR="003F1101" w:rsidRPr="003F1101">
        <w:rPr>
          <w:rStyle w:val="subject7"/>
          <w:b w:val="0"/>
          <w:sz w:val="24"/>
          <w:lang w:val="sk-SK"/>
        </w:rPr>
        <w:t>neznaji</w:t>
      </w:r>
      <w:proofErr w:type="spellEnd"/>
      <w:r w:rsidR="003F1101" w:rsidRPr="003F1101">
        <w:rPr>
          <w:rStyle w:val="subject7"/>
          <w:b w:val="0"/>
          <w:sz w:val="24"/>
          <w:lang w:val="sk-SK"/>
        </w:rPr>
        <w:t xml:space="preserve"> hranice</w:t>
      </w:r>
      <w:r w:rsidR="00D73EB2" w:rsidRPr="003F1101">
        <w:rPr>
          <w:b w:val="0"/>
          <w:sz w:val="24"/>
        </w:rPr>
        <w:t xml:space="preserve"> </w:t>
      </w:r>
      <w:r w:rsidRPr="003F1101">
        <w:rPr>
          <w:b w:val="0"/>
          <w:sz w:val="24"/>
        </w:rPr>
        <w:t>a dostali jsme přidělenu p</w:t>
      </w:r>
      <w:r w:rsidR="003F1101">
        <w:rPr>
          <w:b w:val="0"/>
          <w:sz w:val="24"/>
        </w:rPr>
        <w:t xml:space="preserve">artnerskou školu ZŠ a MŠ </w:t>
      </w:r>
      <w:proofErr w:type="gramStart"/>
      <w:r w:rsidR="003F1101">
        <w:rPr>
          <w:b w:val="0"/>
          <w:sz w:val="24"/>
        </w:rPr>
        <w:t xml:space="preserve">Král </w:t>
      </w:r>
      <w:r w:rsidRPr="003F1101">
        <w:rPr>
          <w:b w:val="0"/>
          <w:sz w:val="24"/>
        </w:rPr>
        <w:t xml:space="preserve"> na</w:t>
      </w:r>
      <w:proofErr w:type="gramEnd"/>
      <w:r w:rsidRPr="003F1101">
        <w:rPr>
          <w:b w:val="0"/>
          <w:sz w:val="24"/>
        </w:rPr>
        <w:t xml:space="preserve"> Slovensku, pro kterou naši žáci vyráběli záložku do knihy a seznámili se prostřednictvím internetu s tímto městečkem, školou a jejími žáky. </w:t>
      </w:r>
    </w:p>
    <w:p w:rsidR="00D73EB2" w:rsidRDefault="00D73EB2" w:rsidP="009C58BC">
      <w:pPr>
        <w:pStyle w:val="Zkladntext21"/>
        <w:rPr>
          <w:b w:val="0"/>
          <w:sz w:val="24"/>
        </w:rPr>
      </w:pPr>
    </w:p>
    <w:p w:rsidR="0068230C" w:rsidRDefault="009C58BC" w:rsidP="009C58BC">
      <w:pPr>
        <w:pStyle w:val="Zkladntext"/>
      </w:pPr>
      <w:r>
        <w:rPr>
          <w:bCs/>
        </w:rPr>
        <w:t>Odběr katalogu</w:t>
      </w:r>
      <w:r>
        <w:rPr>
          <w:b/>
          <w:bCs/>
        </w:rPr>
        <w:t xml:space="preserve"> – </w:t>
      </w:r>
      <w:r>
        <w:rPr>
          <w:bCs/>
        </w:rPr>
        <w:t>nakladatelství</w:t>
      </w:r>
      <w:r>
        <w:rPr>
          <w:b/>
          <w:bCs/>
        </w:rPr>
        <w:t xml:space="preserve"> </w:t>
      </w:r>
      <w:r>
        <w:rPr>
          <w:bCs/>
        </w:rPr>
        <w:t>Fragment, Albatros</w:t>
      </w:r>
      <w:r w:rsidR="0091113B">
        <w:rPr>
          <w:bCs/>
        </w:rPr>
        <w:t xml:space="preserve">, Mladá </w:t>
      </w:r>
      <w:proofErr w:type="gramStart"/>
      <w:r w:rsidR="0091113B">
        <w:rPr>
          <w:bCs/>
        </w:rPr>
        <w:t>fronta</w:t>
      </w:r>
      <w:r w:rsidR="0091113B">
        <w:t xml:space="preserve">  a </w:t>
      </w:r>
      <w:proofErr w:type="spellStart"/>
      <w:r w:rsidR="0091113B">
        <w:t>Egmont</w:t>
      </w:r>
      <w:proofErr w:type="spellEnd"/>
      <w:proofErr w:type="gramEnd"/>
      <w:r w:rsidR="0091113B">
        <w:t xml:space="preserve"> </w:t>
      </w:r>
      <w:r>
        <w:t xml:space="preserve"> – žáci dostávají nabídku knih prostřednictvím těchto nakladatelství za zvýhodněné ceny. </w:t>
      </w:r>
    </w:p>
    <w:p w:rsidR="009C58BC" w:rsidRPr="0068230C" w:rsidRDefault="009C58BC" w:rsidP="009C58BC">
      <w:pPr>
        <w:pStyle w:val="Zkladntext"/>
      </w:pPr>
      <w:r>
        <w:rPr>
          <w:b/>
          <w:sz w:val="28"/>
          <w:szCs w:val="28"/>
        </w:rPr>
        <w:t>Finanční gramotnost</w:t>
      </w:r>
    </w:p>
    <w:p w:rsidR="009C58BC" w:rsidRDefault="009C58BC" w:rsidP="009C58BC">
      <w:pPr>
        <w:pStyle w:val="Zkladntext"/>
        <w:rPr>
          <w:bCs/>
          <w:color w:val="000000"/>
        </w:rPr>
      </w:pPr>
      <w:r>
        <w:rPr>
          <w:color w:val="000000"/>
        </w:rPr>
        <w:t xml:space="preserve">Očekávané výstupy vztahující se k FG jsou realizovány v rámci vzdělávacího oboru </w:t>
      </w:r>
      <w:r>
        <w:rPr>
          <w:bCs/>
          <w:color w:val="000000"/>
        </w:rPr>
        <w:t>Člověk a jeho svět (prvouka, přírodověda), matematiky, informatiky, využíváme jí i v činnosti školní družiny (hry, např. na obchod).</w:t>
      </w:r>
    </w:p>
    <w:p w:rsidR="00905870" w:rsidRPr="00277C11" w:rsidRDefault="009C58BC" w:rsidP="009C58BC">
      <w:pPr>
        <w:pStyle w:val="Zkladntext"/>
        <w:rPr>
          <w:bCs/>
          <w:color w:val="000000"/>
        </w:rPr>
      </w:pPr>
      <w:r>
        <w:rPr>
          <w:bCs/>
          <w:color w:val="000000"/>
        </w:rPr>
        <w:t>Žáci jsou seznamováni se základními pojmy finančnictví, rozpočtu, h</w:t>
      </w:r>
      <w:r w:rsidR="00277C11">
        <w:rPr>
          <w:bCs/>
          <w:color w:val="000000"/>
        </w:rPr>
        <w:t>odnoty peněz apod.</w:t>
      </w:r>
    </w:p>
    <w:p w:rsidR="009C58BC" w:rsidRDefault="009C58BC" w:rsidP="009C58BC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Etická výchova    </w:t>
      </w:r>
    </w:p>
    <w:p w:rsidR="009C58BC" w:rsidRDefault="009C58BC" w:rsidP="009C58BC">
      <w:pPr>
        <w:pStyle w:val="Zkladntext"/>
      </w:pPr>
      <w:r>
        <w:t xml:space="preserve">Etická výchova je do výuky zařazena především v rámci mezipředmětových vztahů., ale i v rámci školní družiny, ve školní jídelně a při akcích, pořádaných školou. Byl vypracován plán, kde je na každý měsíc zařazeno jedno téma etické výchovy, které je v rámci předmětu čtení, prvouka či přírodověda podrobněji probráno zážitkovou metodou a posilováním žádoucího chování. </w:t>
      </w:r>
    </w:p>
    <w:p w:rsidR="0068230C" w:rsidRDefault="0068230C" w:rsidP="009C58BC">
      <w:pPr>
        <w:pStyle w:val="Zkladntext"/>
        <w:rPr>
          <w:sz w:val="23"/>
          <w:szCs w:val="23"/>
        </w:rPr>
      </w:pPr>
      <w:r>
        <w:rPr>
          <w:sz w:val="23"/>
          <w:szCs w:val="23"/>
        </w:rPr>
        <w:t>Malý kolektiv, který umožňuje kontrolu osvojených pravidel slušného chování. Snažíme se působit vlastním příkladem. Věnujeme se tématům: pozdrav, oslovení, vzájemná komunikace, kolektiv a jednotlivec, spolupráce, přátelství, znám svá práva, já jsem já.</w:t>
      </w:r>
    </w:p>
    <w:p w:rsidR="00B92D37" w:rsidRDefault="00B92D37" w:rsidP="009C58BC">
      <w:pPr>
        <w:pStyle w:val="Zkladntext"/>
        <w:rPr>
          <w:sz w:val="23"/>
          <w:szCs w:val="23"/>
        </w:rPr>
      </w:pPr>
      <w:r>
        <w:rPr>
          <w:sz w:val="23"/>
          <w:szCs w:val="23"/>
        </w:rPr>
        <w:t>Velmi hezká akce proběhla před Vánocemi, kdy si naši žáci společně s klienty Domu pro seniory František v Náměšti na Hané vyráběli svíčky. Babičky a dědové jim vyprávěli, jak prožívali Vánoce za svých dětských let.</w:t>
      </w:r>
    </w:p>
    <w:p w:rsidR="0068230C" w:rsidRDefault="0068230C" w:rsidP="009C58BC">
      <w:pPr>
        <w:pStyle w:val="Zkladntext"/>
        <w:rPr>
          <w:sz w:val="23"/>
          <w:szCs w:val="23"/>
        </w:rPr>
      </w:pPr>
      <w:r>
        <w:rPr>
          <w:sz w:val="23"/>
          <w:szCs w:val="23"/>
        </w:rPr>
        <w:t>Při různých akcích mimo školu si žáci tyto znalosti ověřují a upevňují.</w:t>
      </w:r>
    </w:p>
    <w:p w:rsidR="0068230C" w:rsidRDefault="0068230C" w:rsidP="009C58BC">
      <w:pPr>
        <w:pStyle w:val="Zkladntext"/>
        <w:rPr>
          <w:sz w:val="23"/>
          <w:szCs w:val="23"/>
        </w:rPr>
      </w:pPr>
      <w:r>
        <w:rPr>
          <w:sz w:val="23"/>
          <w:szCs w:val="23"/>
        </w:rPr>
        <w:t>V příštích letech budeme nadále v těchto aktivitách pokračovat.</w:t>
      </w:r>
    </w:p>
    <w:p w:rsidR="009C58BC" w:rsidRDefault="009C58BC" w:rsidP="009C58BC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Výchova ke zdraví</w:t>
      </w:r>
    </w:p>
    <w:p w:rsidR="009C58BC" w:rsidRDefault="009C58BC" w:rsidP="009C58BC">
      <w:r>
        <w:t xml:space="preserve">Naše škola si velmi dobře uvědomuje důležitost výchovy ke zdravému způsobu života. Snažíme se žákům poskytnout informace o odpovědnosti za vlastní chování. </w:t>
      </w:r>
    </w:p>
    <w:p w:rsidR="009C58BC" w:rsidRDefault="009C58BC" w:rsidP="009C58BC">
      <w:r>
        <w:t xml:space="preserve">Témata prevence jsme zařazovali do všech vyučovacích předmětů.  </w:t>
      </w:r>
    </w:p>
    <w:p w:rsidR="009C58BC" w:rsidRDefault="009C58BC" w:rsidP="009C58BC">
      <w:r>
        <w:t xml:space="preserve">Žáci 1. ročníku se zapojili do </w:t>
      </w:r>
      <w:r w:rsidR="004048B6">
        <w:t>preventivního projektu Veselé zoubky</w:t>
      </w:r>
      <w:r>
        <w:t>.</w:t>
      </w:r>
    </w:p>
    <w:p w:rsidR="009C58BC" w:rsidRDefault="009C58BC" w:rsidP="009C58BC">
      <w:r>
        <w:t>I tento školní rok mohli žáci školy odebírat dotované mléčné výrobky.</w:t>
      </w:r>
    </w:p>
    <w:p w:rsidR="009C58BC" w:rsidRDefault="009C58BC" w:rsidP="009C58BC">
      <w:r>
        <w:t xml:space="preserve">Naše škola je zapojena do projektu EU „Ovoce do škol“, kde žáci dostávají 1x za 14 dnů dotované ovoce a zeleninu zdarma. </w:t>
      </w:r>
    </w:p>
    <w:p w:rsidR="009C58BC" w:rsidRDefault="009C58BC" w:rsidP="009C58BC">
      <w:r>
        <w:t xml:space="preserve">V rámci doprovodných opatření jsme objednali „ochutnávkový koš“, který obsahoval různé druhy exotického ovoce a zeleniny, které žáci zábavnou formou (čichem, hmatem, </w:t>
      </w:r>
      <w:proofErr w:type="gramStart"/>
      <w:r>
        <w:t>chutí..) poznávali</w:t>
      </w:r>
      <w:proofErr w:type="gramEnd"/>
      <w:r>
        <w:t>.</w:t>
      </w:r>
    </w:p>
    <w:p w:rsidR="009C58BC" w:rsidRDefault="009C58BC" w:rsidP="009C58BC"/>
    <w:p w:rsidR="009C58BC" w:rsidRDefault="009C58BC" w:rsidP="009C58BC">
      <w:r>
        <w:t>V I. třídě mají žáci školy nastavitelné lavice a židličky, které jim umožňují rovné a zdravotně nezávadné sezení při výuce, ve II. třídě jsou lavice a židle ve 3 velikostech.</w:t>
      </w:r>
    </w:p>
    <w:p w:rsidR="009C58BC" w:rsidRDefault="009C58BC" w:rsidP="009C58BC">
      <w:r>
        <w:t xml:space="preserve">K dispozici mají koberce na protažení a střídání činností. </w:t>
      </w:r>
    </w:p>
    <w:p w:rsidR="009C58BC" w:rsidRDefault="009C58BC" w:rsidP="009C58BC">
      <w:r>
        <w:t>Denně zařazujeme tělovýchovné chvilky, o přestávkách dle počasí mají žáci možnost pobytu na školní zahradě, do výuky TV je zařazena výuka plavání.</w:t>
      </w:r>
    </w:p>
    <w:p w:rsidR="009C58BC" w:rsidRDefault="009C58BC" w:rsidP="009C58BC">
      <w:r>
        <w:t xml:space="preserve">V hodinách TV seznamujeme děti v rámci možností s různými sportovními disciplínami, </w:t>
      </w:r>
      <w:r>
        <w:lastRenderedPageBreak/>
        <w:t>zařazujeme zdravotní nápravné cvičení.</w:t>
      </w:r>
    </w:p>
    <w:p w:rsidR="00D16709" w:rsidRPr="00905870" w:rsidRDefault="00D16709" w:rsidP="009C58BC">
      <w:proofErr w:type="gramStart"/>
      <w:r>
        <w:t>Ve 2.pololetí</w:t>
      </w:r>
      <w:proofErr w:type="gramEnd"/>
      <w:r>
        <w:t xml:space="preserve"> probíhá povinný výcvi</w:t>
      </w:r>
      <w:r w:rsidR="0091113B">
        <w:t>k plavání, kterého se zúčastnili</w:t>
      </w:r>
      <w:r>
        <w:t xml:space="preserve"> i žáci, kteří mají splněný počet </w:t>
      </w:r>
      <w:r w:rsidRPr="00905870">
        <w:t>hodin plavání.</w:t>
      </w:r>
    </w:p>
    <w:p w:rsidR="009C58BC" w:rsidRPr="00905870" w:rsidRDefault="009C58BC" w:rsidP="009C58BC">
      <w:r w:rsidRPr="00905870">
        <w:t>Ve 2. pololetí se někteří žáci zúčastnili výuky lyžování v Hlubočkách, kterou pořádá lyžařská škola Rok s pohybem.</w:t>
      </w:r>
    </w:p>
    <w:p w:rsidR="00905870" w:rsidRDefault="00905870" w:rsidP="009C58BC">
      <w:r w:rsidRPr="00905870">
        <w:t xml:space="preserve">Každý den děti v rámci školní družiny pobývají min. 1 hodinu denně </w:t>
      </w:r>
      <w:r w:rsidR="00B92D37">
        <w:t>venku.</w:t>
      </w:r>
    </w:p>
    <w:p w:rsidR="002E61F5" w:rsidRPr="00905870" w:rsidRDefault="002E61F5" w:rsidP="009C58BC"/>
    <w:p w:rsidR="009C58BC" w:rsidRPr="00905870" w:rsidRDefault="009C58BC" w:rsidP="009C58BC">
      <w:r w:rsidRPr="00905870">
        <w:t>Snažíme se učit žáky správně vyplňovat volný čas – zájmové kroužky, mimoškolní víkendové akce, sportovní soutěže, výlety. Při propagaci podpory zdraví aktivně spolupracujeme s dětmi, učiteli, rodiči a ostatní veřejností. Snažíme se vytvářet pozitivní sociální klima školy, upevňujeme dobré vztahy mezi školou a obcí.</w:t>
      </w:r>
    </w:p>
    <w:p w:rsidR="009C58BC" w:rsidRPr="00905870" w:rsidRDefault="009C58BC" w:rsidP="009C58BC"/>
    <w:p w:rsidR="009C58BC" w:rsidRDefault="009C58BC" w:rsidP="009C58BC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Environmentální výchova</w:t>
      </w:r>
    </w:p>
    <w:p w:rsidR="009C58BC" w:rsidRDefault="009C58BC" w:rsidP="009C58BC">
      <w:pPr>
        <w:pStyle w:val="Zkladntext"/>
      </w:pPr>
      <w:r>
        <w:t xml:space="preserve">V tomto školním roce jsme pracovali podle vypracovaného školního plánu environmentální výchovy. Metodikem environmentální výchovy byla pověřena Mgr. </w:t>
      </w:r>
      <w:r w:rsidR="009C4DFC">
        <w:t>Veronika Richterová</w:t>
      </w:r>
      <w:r>
        <w:t>. Snažili jsme se realizovat a zavádět nové metody práce.</w:t>
      </w:r>
    </w:p>
    <w:p w:rsidR="009C58BC" w:rsidRDefault="009C58BC" w:rsidP="009C58BC">
      <w:pPr>
        <w:pStyle w:val="Zkladntext"/>
      </w:pPr>
      <w:r>
        <w:t>Aktivity školy v této oblasti:</w:t>
      </w:r>
    </w:p>
    <w:p w:rsidR="00C50FAA" w:rsidRDefault="002A6A82" w:rsidP="0005729E">
      <w:pPr>
        <w:pStyle w:val="Bezmezer"/>
      </w:pPr>
      <w:r w:rsidRPr="00C50FAA">
        <w:t>Návštěva akce Lesy na Floře v</w:t>
      </w:r>
      <w:r w:rsidR="00C50FAA">
        <w:t> </w:t>
      </w:r>
      <w:r w:rsidRPr="00C50FAA">
        <w:t>Olomouci</w:t>
      </w:r>
    </w:p>
    <w:p w:rsidR="00C50FAA" w:rsidRDefault="00C50FAA" w:rsidP="0005729E">
      <w:pPr>
        <w:pStyle w:val="Bezmezer"/>
        <w:rPr>
          <w:rFonts w:eastAsiaTheme="minorHAnsi"/>
          <w:color w:val="000000"/>
          <w:lang w:eastAsia="en-US"/>
        </w:rPr>
      </w:pPr>
      <w:r w:rsidRPr="00C50FAA">
        <w:rPr>
          <w:rFonts w:eastAsiaTheme="minorHAnsi"/>
          <w:color w:val="000000"/>
          <w:lang w:eastAsia="en-US"/>
        </w:rPr>
        <w:t xml:space="preserve">Výchovně vzdělávací program v ekologickém centru </w:t>
      </w:r>
      <w:proofErr w:type="spellStart"/>
      <w:r w:rsidRPr="00C50FAA">
        <w:rPr>
          <w:rFonts w:eastAsiaTheme="minorHAnsi"/>
          <w:color w:val="000000"/>
          <w:lang w:eastAsia="en-US"/>
        </w:rPr>
        <w:t>Sluňákov</w:t>
      </w:r>
      <w:proofErr w:type="spellEnd"/>
      <w:r w:rsidRPr="00C50FAA">
        <w:rPr>
          <w:rFonts w:eastAsiaTheme="minorHAnsi"/>
          <w:color w:val="000000"/>
          <w:lang w:eastAsia="en-US"/>
        </w:rPr>
        <w:t xml:space="preserve"> Horka n. Moravou – „Vypečená houska“ </w:t>
      </w:r>
    </w:p>
    <w:p w:rsidR="004048B6" w:rsidRDefault="004048B6" w:rsidP="0005729E">
      <w:pPr>
        <w:pStyle w:val="Bezmezer"/>
        <w:rPr>
          <w:rFonts w:eastAsia="Times New Roman"/>
          <w:lang w:eastAsia="cs-CZ"/>
        </w:rPr>
      </w:pPr>
      <w:r w:rsidRPr="004048B6">
        <w:rPr>
          <w:rFonts w:eastAsia="Times New Roman"/>
          <w:lang w:eastAsia="cs-CZ"/>
        </w:rPr>
        <w:t xml:space="preserve">V rámci projektu Venkovské školy Regionu HANÁ společně – MAP </w:t>
      </w:r>
      <w:proofErr w:type="gramStart"/>
      <w:r w:rsidRPr="004048B6">
        <w:rPr>
          <w:rFonts w:eastAsia="Times New Roman"/>
          <w:lang w:eastAsia="cs-CZ"/>
        </w:rPr>
        <w:t>II  jsme</w:t>
      </w:r>
      <w:proofErr w:type="gramEnd"/>
      <w:r w:rsidRPr="004048B6">
        <w:rPr>
          <w:rFonts w:eastAsia="Times New Roman"/>
          <w:lang w:eastAsia="cs-CZ"/>
        </w:rPr>
        <w:t xml:space="preserve"> se zapojili do sázení stromů. U příležitosti 100. výročí ČSR byla vybrána </w:t>
      </w:r>
      <w:proofErr w:type="gramStart"/>
      <w:r w:rsidRPr="004048B6">
        <w:rPr>
          <w:rFonts w:eastAsia="Times New Roman"/>
          <w:lang w:eastAsia="cs-CZ"/>
        </w:rPr>
        <w:t xml:space="preserve">aktivita </w:t>
      </w:r>
      <w:r w:rsidRPr="004048B6">
        <w:rPr>
          <w:rFonts w:eastAsia="Times New Roman"/>
          <w:i/>
          <w:iCs/>
          <w:lang w:eastAsia="cs-CZ"/>
        </w:rPr>
        <w:t>,,Sázíme</w:t>
      </w:r>
      <w:proofErr w:type="gramEnd"/>
      <w:r w:rsidRPr="004048B6">
        <w:rPr>
          <w:rFonts w:eastAsia="Times New Roman"/>
          <w:i/>
          <w:iCs/>
          <w:lang w:eastAsia="cs-CZ"/>
        </w:rPr>
        <w:t xml:space="preserve"> lípu pro nové století“</w:t>
      </w:r>
      <w:r w:rsidRPr="004048B6">
        <w:rPr>
          <w:rFonts w:eastAsia="Times New Roman"/>
          <w:lang w:eastAsia="cs-CZ"/>
        </w:rPr>
        <w:t xml:space="preserve">. </w:t>
      </w:r>
    </w:p>
    <w:p w:rsidR="004048B6" w:rsidRDefault="004048B6" w:rsidP="0005729E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Exkurze do místního zemědělského družstva.</w:t>
      </w:r>
    </w:p>
    <w:p w:rsidR="0068230C" w:rsidRDefault="0068230C" w:rsidP="0005729E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Projektový den </w:t>
      </w:r>
      <w:proofErr w:type="spellStart"/>
      <w:r>
        <w:rPr>
          <w:rFonts w:eastAsia="Times New Roman"/>
          <w:lang w:eastAsia="cs-CZ"/>
        </w:rPr>
        <w:t>Den</w:t>
      </w:r>
      <w:proofErr w:type="spellEnd"/>
      <w:r>
        <w:rPr>
          <w:rFonts w:eastAsia="Times New Roman"/>
          <w:lang w:eastAsia="cs-CZ"/>
        </w:rPr>
        <w:t xml:space="preserve"> země</w:t>
      </w:r>
    </w:p>
    <w:p w:rsidR="00B92D37" w:rsidRDefault="00B92D37" w:rsidP="0005729E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Přírodovědná vycházka do </w:t>
      </w:r>
      <w:proofErr w:type="spellStart"/>
      <w:r>
        <w:rPr>
          <w:rFonts w:eastAsia="Times New Roman"/>
          <w:lang w:eastAsia="cs-CZ"/>
        </w:rPr>
        <w:t>Terezského</w:t>
      </w:r>
      <w:proofErr w:type="spellEnd"/>
      <w:r>
        <w:rPr>
          <w:rFonts w:eastAsia="Times New Roman"/>
          <w:lang w:eastAsia="cs-CZ"/>
        </w:rPr>
        <w:t xml:space="preserve"> údolí</w:t>
      </w:r>
    </w:p>
    <w:p w:rsidR="002E61F5" w:rsidRPr="004048B6" w:rsidRDefault="002E61F5" w:rsidP="0005729E">
      <w:pPr>
        <w:pStyle w:val="Bezmezer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Beseda s myslivcem na téma příroda</w:t>
      </w:r>
    </w:p>
    <w:p w:rsidR="009C58BC" w:rsidRPr="00C50FAA" w:rsidRDefault="009C58BC" w:rsidP="0005729E">
      <w:pPr>
        <w:pStyle w:val="Bezmezer"/>
      </w:pPr>
      <w:r w:rsidRPr="00C50FAA">
        <w:rPr>
          <w:bCs/>
        </w:rPr>
        <w:t>Ekologická nástěnka: zajímavosti z této oblasti</w:t>
      </w:r>
      <w:r w:rsidRPr="00C50FAA">
        <w:t xml:space="preserve">     </w:t>
      </w:r>
    </w:p>
    <w:p w:rsidR="009C58BC" w:rsidRDefault="009C58BC" w:rsidP="0005729E">
      <w:pPr>
        <w:pStyle w:val="Bezmezer"/>
      </w:pPr>
      <w:proofErr w:type="spellStart"/>
      <w:r>
        <w:rPr>
          <w:bCs/>
        </w:rPr>
        <w:t>Recyklohraní</w:t>
      </w:r>
      <w:proofErr w:type="spellEnd"/>
      <w:r>
        <w:rPr>
          <w:bCs/>
        </w:rPr>
        <w:t xml:space="preserve"> </w:t>
      </w:r>
      <w:r>
        <w:t>- zapojení do internetové soutěže s ekologickou tematikou, zisk 260 bodů a následně odměn z katalogu</w:t>
      </w:r>
    </w:p>
    <w:p w:rsidR="009C58BC" w:rsidRDefault="009C58BC" w:rsidP="0005729E">
      <w:pPr>
        <w:pStyle w:val="Bezmezer"/>
      </w:pPr>
      <w:r>
        <w:t xml:space="preserve">- sběr použitých baterií, elektrospotřebičů a zařízení </w:t>
      </w:r>
    </w:p>
    <w:p w:rsidR="009C58BC" w:rsidRDefault="009C58BC" w:rsidP="0005729E">
      <w:pPr>
        <w:pStyle w:val="Bezmezer"/>
      </w:pPr>
      <w:r>
        <w:rPr>
          <w:bCs/>
        </w:rPr>
        <w:t xml:space="preserve">Třídění odpadů </w:t>
      </w:r>
      <w:r>
        <w:t xml:space="preserve">v budově </w:t>
      </w:r>
      <w:r w:rsidR="004048B6">
        <w:t>školy – papír, plasty, tetrapak, hliník</w:t>
      </w:r>
    </w:p>
    <w:p w:rsidR="009C58BC" w:rsidRDefault="009C58BC" w:rsidP="0005729E">
      <w:pPr>
        <w:pStyle w:val="Bezmezer"/>
        <w:rPr>
          <w:bCs/>
        </w:rPr>
      </w:pPr>
      <w:r>
        <w:t xml:space="preserve">Zapojení do projektu SITA Olomouc – Papír za papír. </w:t>
      </w:r>
      <w:r>
        <w:rPr>
          <w:bCs/>
        </w:rPr>
        <w:t xml:space="preserve">Za nasbíraný starý papír dostane </w:t>
      </w:r>
      <w:proofErr w:type="gramStart"/>
      <w:r>
        <w:rPr>
          <w:bCs/>
        </w:rPr>
        <w:t>škola  papírenské</w:t>
      </w:r>
      <w:proofErr w:type="gramEnd"/>
      <w:r>
        <w:rPr>
          <w:bCs/>
        </w:rPr>
        <w:t xml:space="preserve"> výrobky z recyklovaného papíru. </w:t>
      </w:r>
      <w:r>
        <w:t xml:space="preserve">Celkové množství odevzdaného papíru je </w:t>
      </w:r>
      <w:r>
        <w:rPr>
          <w:rFonts w:eastAsia="Times New Roman"/>
        </w:rPr>
        <w:t>1 865 kg papíru,</w:t>
      </w:r>
    </w:p>
    <w:p w:rsidR="009C58BC" w:rsidRDefault="009C58BC" w:rsidP="0005729E">
      <w:pPr>
        <w:pStyle w:val="Bezmezer"/>
        <w:rPr>
          <w:bCs/>
        </w:rPr>
      </w:pPr>
      <w:r>
        <w:rPr>
          <w:bCs/>
        </w:rPr>
        <w:t xml:space="preserve">Soutěž ve sběru </w:t>
      </w:r>
      <w:proofErr w:type="spellStart"/>
      <w:r>
        <w:rPr>
          <w:bCs/>
        </w:rPr>
        <w:t>Pet</w:t>
      </w:r>
      <w:proofErr w:type="spellEnd"/>
      <w:r>
        <w:rPr>
          <w:bCs/>
        </w:rPr>
        <w:t>-víček „</w:t>
      </w:r>
      <w:proofErr w:type="spellStart"/>
      <w:r>
        <w:rPr>
          <w:bCs/>
        </w:rPr>
        <w:t>Plastožrout</w:t>
      </w:r>
      <w:proofErr w:type="spellEnd"/>
      <w:r>
        <w:rPr>
          <w:bCs/>
        </w:rPr>
        <w:t xml:space="preserve">“ </w:t>
      </w:r>
    </w:p>
    <w:p w:rsidR="009C58BC" w:rsidRPr="004048B6" w:rsidRDefault="009C58BC" w:rsidP="0005729E">
      <w:pPr>
        <w:pStyle w:val="Bezmezer"/>
      </w:pPr>
      <w:proofErr w:type="spellStart"/>
      <w:r>
        <w:t>Plastožrout</w:t>
      </w:r>
      <w:proofErr w:type="spellEnd"/>
      <w:r>
        <w:t xml:space="preserve"> je maskotem výrobní linky na zpracování plastu, která denně vyprodukuje tuny </w:t>
      </w:r>
      <w:r w:rsidRPr="004048B6">
        <w:t xml:space="preserve">recyklovaných granulí. </w:t>
      </w:r>
      <w:r w:rsidRPr="004048B6">
        <w:rPr>
          <w:bCs/>
          <w:i/>
          <w:iCs/>
        </w:rPr>
        <w:t xml:space="preserve"> </w:t>
      </w:r>
      <w:r w:rsidRPr="004048B6">
        <w:t xml:space="preserve">                                          </w:t>
      </w:r>
    </w:p>
    <w:p w:rsidR="009C58BC" w:rsidRPr="004048B6" w:rsidRDefault="009C58BC" w:rsidP="0005729E">
      <w:pPr>
        <w:pStyle w:val="Bezmezer"/>
      </w:pPr>
      <w:r w:rsidRPr="004048B6">
        <w:t>Péče o pokojové květiny- zalévání, hnojení, přesazování</w:t>
      </w:r>
    </w:p>
    <w:p w:rsidR="004048B6" w:rsidRPr="004048B6" w:rsidRDefault="004048B6" w:rsidP="0005729E">
      <w:pPr>
        <w:pStyle w:val="Bezmezer"/>
        <w:rPr>
          <w:rFonts w:eastAsiaTheme="minorHAnsi"/>
          <w:color w:val="000000"/>
          <w:lang w:eastAsia="en-US"/>
        </w:rPr>
      </w:pPr>
      <w:r w:rsidRPr="004048B6">
        <w:rPr>
          <w:rFonts w:eastAsiaTheme="minorHAnsi"/>
          <w:color w:val="000000"/>
          <w:lang w:eastAsia="en-US"/>
        </w:rPr>
        <w:t xml:space="preserve">Práce na zahradě, péče o školní zahradu </w:t>
      </w:r>
    </w:p>
    <w:p w:rsidR="009C58BC" w:rsidRPr="004048B6" w:rsidRDefault="009C58BC" w:rsidP="0005729E">
      <w:pPr>
        <w:pStyle w:val="Bezmezer"/>
      </w:pPr>
      <w:r w:rsidRPr="004048B6">
        <w:t>Pokusy v hodinách prvouky, přírodovědy</w:t>
      </w:r>
    </w:p>
    <w:p w:rsidR="009C58BC" w:rsidRPr="004048B6" w:rsidRDefault="009C58BC" w:rsidP="0005729E">
      <w:pPr>
        <w:pStyle w:val="Bezmezer"/>
      </w:pPr>
      <w:r w:rsidRPr="004048B6">
        <w:t>Řešení této problematiky v ostatních předmětech</w:t>
      </w:r>
    </w:p>
    <w:p w:rsidR="004048B6" w:rsidRPr="004048B6" w:rsidRDefault="004048B6" w:rsidP="0005729E">
      <w:pPr>
        <w:pStyle w:val="Bezmezer"/>
        <w:rPr>
          <w:rFonts w:eastAsiaTheme="minorHAnsi"/>
          <w:color w:val="000000"/>
          <w:lang w:eastAsia="en-US"/>
        </w:rPr>
      </w:pPr>
      <w:r w:rsidRPr="004048B6">
        <w:rPr>
          <w:rFonts w:eastAsiaTheme="minorHAnsi"/>
          <w:color w:val="000000"/>
          <w:lang w:eastAsia="en-US"/>
        </w:rPr>
        <w:t xml:space="preserve">Práce s přírodními materiály v PČ a ve ŠD </w:t>
      </w:r>
    </w:p>
    <w:p w:rsidR="009C58BC" w:rsidRPr="004048B6" w:rsidRDefault="009C58BC" w:rsidP="009C58BC">
      <w:r w:rsidRPr="004048B6">
        <w:t>Další vzdělávání pedagogů v této oblasti</w:t>
      </w:r>
    </w:p>
    <w:p w:rsidR="009C58BC" w:rsidRPr="004048B6" w:rsidRDefault="009C58BC" w:rsidP="009C58BC">
      <w:r w:rsidRPr="004048B6">
        <w:t>Propagace ochrany přírody, výroba krmítek, umístění na zahradě školy</w:t>
      </w:r>
    </w:p>
    <w:p w:rsidR="009C58BC" w:rsidRDefault="009C58BC" w:rsidP="009C58BC"/>
    <w:p w:rsidR="009C58BC" w:rsidRDefault="009C58BC" w:rsidP="009C58BC">
      <w:pPr>
        <w:pStyle w:val="Zkladntext"/>
      </w:pPr>
      <w:r>
        <w:t xml:space="preserve">Těmito aktivitami se snažíme v dětech vytvářet pozitivní vztah k přírodě, vedeme je k aktivní účasti na ochraně přírody. Spolupracujeme při uvedených aktivitách s rodiči, zastupiteli obce a celou veřejností. </w:t>
      </w:r>
    </w:p>
    <w:p w:rsidR="002E61F5" w:rsidRDefault="002E61F5" w:rsidP="009C58BC">
      <w:pPr>
        <w:pStyle w:val="Zkladntext"/>
        <w:rPr>
          <w:b/>
          <w:sz w:val="28"/>
          <w:szCs w:val="28"/>
        </w:rPr>
      </w:pPr>
    </w:p>
    <w:p w:rsidR="0005729E" w:rsidRDefault="0005729E" w:rsidP="009C58BC">
      <w:pPr>
        <w:pStyle w:val="Zkladntext"/>
        <w:rPr>
          <w:b/>
          <w:sz w:val="28"/>
          <w:szCs w:val="28"/>
        </w:rPr>
      </w:pPr>
    </w:p>
    <w:p w:rsidR="009C58BC" w:rsidRDefault="009C58BC" w:rsidP="009C58BC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Ochrana člověka za mimořádných událostí</w:t>
      </w:r>
    </w:p>
    <w:p w:rsidR="009C58BC" w:rsidRPr="004048B6" w:rsidRDefault="009C58BC" w:rsidP="009C58BC">
      <w:pPr>
        <w:pStyle w:val="Zkladntext"/>
      </w:pPr>
      <w:r w:rsidRPr="004048B6">
        <w:t xml:space="preserve">Naše škola se v rámci vzdělávacího procesu věnuje i této otázce. Ve školním roce jsme žáky vzdělávali i v oblasti požární výchovy, využíváme výukový program </w:t>
      </w:r>
      <w:proofErr w:type="spellStart"/>
      <w:r w:rsidRPr="004048B6">
        <w:t>Soptík</w:t>
      </w:r>
      <w:proofErr w:type="spellEnd"/>
      <w:r w:rsidRPr="004048B6">
        <w:t>.</w:t>
      </w:r>
    </w:p>
    <w:p w:rsidR="009C58BC" w:rsidRDefault="009C58BC" w:rsidP="009C58BC">
      <w:pPr>
        <w:pStyle w:val="Zkladntext"/>
      </w:pPr>
      <w:r w:rsidRPr="004048B6">
        <w:t>Daná tématika se naplňovala i v hodinách prvouky, přírodovědy a ostatních předmětech.</w:t>
      </w:r>
    </w:p>
    <w:p w:rsidR="0068230C" w:rsidRPr="004048B6" w:rsidRDefault="0068230C" w:rsidP="009C58BC">
      <w:pPr>
        <w:pStyle w:val="Zkladntext"/>
      </w:pPr>
      <w:r>
        <w:t>Také při besedě s Policií ČR se žáci dozvěděli potřebné</w:t>
      </w:r>
      <w:r w:rsidR="00B92D37">
        <w:t xml:space="preserve"> informace.</w:t>
      </w:r>
    </w:p>
    <w:p w:rsidR="004048B6" w:rsidRPr="004048B6" w:rsidRDefault="004048B6" w:rsidP="004048B6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4048B6">
        <w:rPr>
          <w:rFonts w:eastAsiaTheme="minorHAnsi"/>
          <w:color w:val="000000"/>
          <w:lang w:eastAsia="en-US"/>
        </w:rPr>
        <w:t xml:space="preserve">V ranních kruzích jsme upozorňovali děti na chování lidí k sobě samým, ke zvířatům, seznamovali jsme je s poznatky, které se týkaly setkání dětí s cizími lidmi. </w:t>
      </w:r>
    </w:p>
    <w:p w:rsidR="004048B6" w:rsidRPr="004048B6" w:rsidRDefault="004048B6" w:rsidP="004048B6">
      <w:pPr>
        <w:pStyle w:val="Zkladntext"/>
      </w:pPr>
      <w:r w:rsidRPr="004048B6">
        <w:rPr>
          <w:rFonts w:eastAsiaTheme="minorHAnsi"/>
          <w:color w:val="000000"/>
          <w:lang w:eastAsia="en-US"/>
        </w:rPr>
        <w:t>Neopomíjíme ani tématiku chování lidí v mimořádných situacích, jako např. povodně, záplavy, sněhové kalamity, nebezpečí blesku a vichřice. Učíme naše žáky nejen pomoc nabídnout, ale také ji přijímat.</w:t>
      </w:r>
    </w:p>
    <w:p w:rsidR="009C58BC" w:rsidRDefault="009C58BC" w:rsidP="009C58BC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t>Dopravní výchova</w:t>
      </w:r>
    </w:p>
    <w:p w:rsidR="009C58BC" w:rsidRDefault="009C58BC" w:rsidP="009C58BC">
      <w:r>
        <w:t>Téma dopravní výchovy je zařazeno v rámci předmětu Člověk a jeho svět, je i součástí činnosti školní družiny.  Žáci školy se v průběhu roku teoreticky seznamovali s dopravními značkami, vybavením kola, nutností přilby při jízdě na kole. Učili se zvládat dopravní situaci při cestě do školy v obci. Při vycházkách poznávali dopravní značky, řešili situace na křižovatkách, učili se přecházet vozovku</w:t>
      </w:r>
      <w:r w:rsidR="00D72DFB">
        <w:t>.</w:t>
      </w:r>
    </w:p>
    <w:p w:rsidR="00D72DFB" w:rsidRDefault="00D72DFB" w:rsidP="009C58BC">
      <w:r>
        <w:t xml:space="preserve">Praktické znalosti si upevnili při </w:t>
      </w:r>
      <w:proofErr w:type="spellStart"/>
      <w:r>
        <w:t>cyklovýletě</w:t>
      </w:r>
      <w:proofErr w:type="spellEnd"/>
      <w:r>
        <w:t xml:space="preserve"> do </w:t>
      </w:r>
      <w:proofErr w:type="spellStart"/>
      <w:r>
        <w:t>Terezského</w:t>
      </w:r>
      <w:proofErr w:type="spellEnd"/>
      <w:r>
        <w:t xml:space="preserve"> údolí.</w:t>
      </w:r>
    </w:p>
    <w:p w:rsidR="009C58BC" w:rsidRDefault="009C58BC" w:rsidP="009C58BC">
      <w:r>
        <w:t>Při výletech a exkurzích si žáci mohou prověřit své znalosti v praxi – cesta dopravními prostředky, řešení dopravních situací.</w:t>
      </w:r>
    </w:p>
    <w:p w:rsidR="009C58BC" w:rsidRDefault="009C58BC" w:rsidP="009C58BC">
      <w:r>
        <w:t>Tato tématika byla také realizována v hodinác</w:t>
      </w:r>
      <w:r w:rsidR="00D72DFB">
        <w:t xml:space="preserve">h </w:t>
      </w:r>
      <w:proofErr w:type="spellStart"/>
      <w:r w:rsidR="00D72DFB">
        <w:t>Vv</w:t>
      </w:r>
      <w:proofErr w:type="spellEnd"/>
      <w:r w:rsidR="00D72DFB">
        <w:t xml:space="preserve">, </w:t>
      </w:r>
      <w:proofErr w:type="spellStart"/>
      <w:r w:rsidR="00D72DFB">
        <w:t>Pč</w:t>
      </w:r>
      <w:proofErr w:type="spellEnd"/>
      <w:r w:rsidR="00D72DFB">
        <w:t xml:space="preserve"> a ostatních předmětech</w:t>
      </w:r>
      <w:r>
        <w:t>.</w:t>
      </w:r>
    </w:p>
    <w:p w:rsidR="008611D2" w:rsidRPr="0039380C" w:rsidRDefault="008611D2" w:rsidP="008611D2">
      <w:pPr>
        <w:pStyle w:val="Normlnweb"/>
        <w:rPr>
          <w:b/>
          <w:sz w:val="28"/>
          <w:szCs w:val="28"/>
        </w:rPr>
      </w:pPr>
      <w:r>
        <w:rPr>
          <w:b/>
          <w:sz w:val="28"/>
          <w:szCs w:val="28"/>
        </w:rPr>
        <w:t>6.1</w:t>
      </w:r>
      <w:r w:rsidRPr="0039380C">
        <w:rPr>
          <w:b/>
          <w:sz w:val="28"/>
          <w:szCs w:val="28"/>
        </w:rPr>
        <w:t>. Hodnocení činn</w:t>
      </w:r>
      <w:r w:rsidR="00277C11">
        <w:rPr>
          <w:b/>
          <w:sz w:val="28"/>
          <w:szCs w:val="28"/>
        </w:rPr>
        <w:t>osti školní družiny v roce 2018/2019</w:t>
      </w:r>
      <w:r w:rsidRPr="0039380C">
        <w:rPr>
          <w:b/>
          <w:sz w:val="28"/>
          <w:szCs w:val="28"/>
        </w:rPr>
        <w:t xml:space="preserve"> </w:t>
      </w:r>
    </w:p>
    <w:p w:rsidR="008611D2" w:rsidRDefault="008611D2" w:rsidP="008611D2">
      <w:pPr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Školní družina má 1 oddělení s maximálním počtem 20 žáků. Je určena žákům prvního stupně (přednostně žákům 1. – 3. ročníku). </w:t>
      </w:r>
      <w:r>
        <w:rPr>
          <w:rFonts w:eastAsia="Times New Roman"/>
          <w:bCs/>
          <w:lang w:eastAsia="cs-CZ"/>
        </w:rPr>
        <w:t>Provozní doba školní družiny je</w:t>
      </w:r>
      <w:r>
        <w:rPr>
          <w:rFonts w:eastAsia="Times New Roman"/>
          <w:b/>
          <w:bCs/>
          <w:lang w:eastAsia="cs-CZ"/>
        </w:rPr>
        <w:t xml:space="preserve"> </w:t>
      </w:r>
      <w:r>
        <w:rPr>
          <w:rFonts w:eastAsia="Times New Roman"/>
          <w:lang w:eastAsia="cs-CZ"/>
        </w:rPr>
        <w:t>od 11.25 do 15.30 hod., která platí po celý školní rok. </w:t>
      </w:r>
    </w:p>
    <w:p w:rsidR="008611D2" w:rsidRPr="002A6A82" w:rsidRDefault="008611D2" w:rsidP="008611D2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 w:rsidRPr="002A6A82">
        <w:rPr>
          <w:rFonts w:eastAsia="Times New Roman"/>
          <w:lang w:eastAsia="cs-CZ"/>
        </w:rPr>
        <w:t xml:space="preserve">Hlavním posláním je zabezpečení zájmové činnosti, odpočinku a rekreace žáků. Vhodné střídání práce a odpočinku přispívá k odstranění únavy z předchozí činnosti, učí je ušlechtilé zábavě a rozvíjet kulturní potřeby a rozmanité zájmy žáků. V neposlední řadě se zde zaměřujeme na posílení sebedůvěry ve vlastní schopnosti a dovednosti, udržování čistoty a pořádku jak ve škole, tak v okolí školy. V jídelně vedeme děti ke slušnému stolování a pokud možno dojídání celého oběda. V neposlední řadě se zde děti učí spolupráci mezi jednotlivými ročníky. </w:t>
      </w:r>
    </w:p>
    <w:p w:rsidR="008611D2" w:rsidRPr="002A6A82" w:rsidRDefault="008611D2" w:rsidP="008611D2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 w:rsidRPr="002A6A82">
        <w:rPr>
          <w:rFonts w:eastAsia="Times New Roman"/>
          <w:lang w:eastAsia="cs-CZ"/>
        </w:rPr>
        <w:t xml:space="preserve">Školní družina má k dispozici </w:t>
      </w:r>
      <w:proofErr w:type="gramStart"/>
      <w:r w:rsidRPr="002A6A82">
        <w:rPr>
          <w:rFonts w:eastAsia="Times New Roman"/>
          <w:lang w:eastAsia="cs-CZ"/>
        </w:rPr>
        <w:t>učebnu 1.ročníku</w:t>
      </w:r>
      <w:proofErr w:type="gramEnd"/>
      <w:r w:rsidRPr="002A6A82">
        <w:rPr>
          <w:rFonts w:eastAsia="Times New Roman"/>
          <w:lang w:eastAsia="cs-CZ"/>
        </w:rPr>
        <w:t xml:space="preserve">. Zadní část učebny je vybavena kobercem a slouží k pohybovým aktivitám i k individuálním hrám s hrami, hračkami a stavebnicemi. Nachází se zde i skříně na hračky a didaktické pomůcky, skříňka na výtvarné potřeby a materiál. Je zde stůl vychovatelky, kontejnery s časopisy, televizor a DVD přehrávač. </w:t>
      </w:r>
      <w:proofErr w:type="gramStart"/>
      <w:r w:rsidRPr="002A6A82">
        <w:rPr>
          <w:rFonts w:eastAsia="Times New Roman"/>
          <w:lang w:eastAsia="cs-CZ"/>
        </w:rPr>
        <w:t>Učebna 1.ročníku</w:t>
      </w:r>
      <w:proofErr w:type="gramEnd"/>
      <w:r w:rsidRPr="002A6A82">
        <w:rPr>
          <w:rFonts w:eastAsia="Times New Roman"/>
          <w:lang w:eastAsia="cs-CZ"/>
        </w:rPr>
        <w:t xml:space="preserve"> je využívána pro činnosti v lavicích, je vybavena interaktivní tabulí, dataprojektorem, notebookem a rádiem s CD přehrávačem. K dispozici jsou i počítače umístěné ve vedlejší třídě. Dále školní družina využívá školní tělocvičnu, fotbalové hřiště, nové dětské hřiště, to vše v bezprostřední blízkosti školy </w:t>
      </w:r>
    </w:p>
    <w:p w:rsidR="008611D2" w:rsidRDefault="008611D2" w:rsidP="008611D2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 w:rsidRPr="002A6A82">
        <w:rPr>
          <w:rFonts w:eastAsia="Times New Roman"/>
          <w:lang w:eastAsia="cs-CZ"/>
        </w:rPr>
        <w:t>Aktivita školní družiny se říd</w:t>
      </w:r>
      <w:r>
        <w:rPr>
          <w:rFonts w:eastAsia="Times New Roman"/>
          <w:lang w:eastAsia="cs-CZ"/>
        </w:rPr>
        <w:t xml:space="preserve">í dle ŠVP pro školní družinu.  </w:t>
      </w:r>
    </w:p>
    <w:p w:rsidR="00AB507C" w:rsidRDefault="00AB507C" w:rsidP="00AB507C">
      <w:pPr>
        <w:pStyle w:val="Nzev"/>
        <w:jc w:val="left"/>
        <w:rPr>
          <w:szCs w:val="28"/>
          <w:u w:val="none"/>
        </w:rPr>
      </w:pPr>
      <w:r>
        <w:rPr>
          <w:szCs w:val="28"/>
          <w:u w:val="none"/>
        </w:rPr>
        <w:t>6.2</w:t>
      </w:r>
      <w:r w:rsidRPr="0039380C">
        <w:rPr>
          <w:szCs w:val="28"/>
          <w:u w:val="none"/>
        </w:rPr>
        <w:t>. Hodnocení výchovně vzdělávací práce v mateřské škole</w:t>
      </w:r>
    </w:p>
    <w:p w:rsidR="00AB507C" w:rsidRDefault="00AB507C" w:rsidP="00AB507C">
      <w:pPr>
        <w:pStyle w:val="Podnadpis"/>
      </w:pPr>
    </w:p>
    <w:p w:rsidR="00AB507C" w:rsidRDefault="00AB507C" w:rsidP="00AB507C">
      <w:pPr>
        <w:pStyle w:val="Bezmezer"/>
      </w:pPr>
      <w:r>
        <w:t>Naše mateřská škola je vesnická s heterogenní třídou dětí ve věku 2,5 -7 let a pojmenovali jsme se „ Ježečci.“ Provoz mateřské školy byl od 6.30 hodin do 16.00 hodin. </w:t>
      </w:r>
    </w:p>
    <w:p w:rsidR="00AB507C" w:rsidRDefault="00AB507C" w:rsidP="00AB507C">
      <w:pPr>
        <w:pStyle w:val="Bezmezer"/>
      </w:pPr>
      <w:r>
        <w:t xml:space="preserve"> </w:t>
      </w:r>
    </w:p>
    <w:p w:rsidR="00AB507C" w:rsidRDefault="00AB507C" w:rsidP="00AB507C">
      <w:pPr>
        <w:pStyle w:val="Bezmezer"/>
      </w:pPr>
      <w:r>
        <w:lastRenderedPageBreak/>
        <w:t xml:space="preserve">Pracovali jsme podle školního vzdělávacího programu „ Co ještě nevím“, který vychází z Rámcového vzdělávacího programu pro předškolní vzdělávání / RVP PV /.   </w:t>
      </w:r>
    </w:p>
    <w:p w:rsidR="00AB507C" w:rsidRDefault="00AB507C" w:rsidP="00AB507C">
      <w:pPr>
        <w:pStyle w:val="Bezmezer"/>
      </w:pPr>
      <w:r>
        <w:t xml:space="preserve">Při své práci s dětmi jsme sledovali tyto hlavní rámcové cíle:  </w:t>
      </w:r>
    </w:p>
    <w:p w:rsidR="00AB507C" w:rsidRDefault="00AB507C" w:rsidP="00AB507C">
      <w:pPr>
        <w:pStyle w:val="Bezmezer"/>
      </w:pPr>
      <w:r>
        <w:t xml:space="preserve">1. Rozvíjení dítěte a jeho schopnosti učení a poznání  </w:t>
      </w:r>
    </w:p>
    <w:p w:rsidR="00AB507C" w:rsidRDefault="00AB507C" w:rsidP="00AB507C">
      <w:pPr>
        <w:pStyle w:val="Bezmezer"/>
      </w:pPr>
      <w:r>
        <w:t xml:space="preserve">2. Osvojení si základů hodnot, na nichž je založena naše společnost  </w:t>
      </w:r>
    </w:p>
    <w:p w:rsidR="00AB507C" w:rsidRDefault="00AB507C" w:rsidP="00AB507C">
      <w:pPr>
        <w:pStyle w:val="Bezmezer"/>
      </w:pPr>
      <w:r>
        <w:t>3. Osobní samostatnosti a schopnosti projevovat se jako samostatná osobnost </w:t>
      </w:r>
    </w:p>
    <w:p w:rsidR="00AB507C" w:rsidRDefault="00AB507C" w:rsidP="00AB507C">
      <w:pPr>
        <w:pStyle w:val="Bezmezer"/>
      </w:pPr>
      <w:r>
        <w:t xml:space="preserve">  </w:t>
      </w:r>
    </w:p>
    <w:p w:rsidR="00AB507C" w:rsidRDefault="00AB507C" w:rsidP="00AB507C">
      <w:pPr>
        <w:pStyle w:val="Bezmezer"/>
      </w:pPr>
      <w:r>
        <w:t xml:space="preserve">Třídní vzdělávací program, který je tvořen ze ŠVP, jsme se snažili obohacovat   </w:t>
      </w:r>
    </w:p>
    <w:p w:rsidR="00AB507C" w:rsidRDefault="00AB507C" w:rsidP="00AB507C">
      <w:pPr>
        <w:pStyle w:val="Bezmezer"/>
      </w:pPr>
      <w:r>
        <w:t>a přizpůsobovat ve prospěch dětí z naší mateřské školy.</w:t>
      </w:r>
    </w:p>
    <w:p w:rsidR="00AB507C" w:rsidRDefault="00AB507C" w:rsidP="00AB507C">
      <w:pPr>
        <w:pStyle w:val="Bezmezer"/>
      </w:pPr>
      <w:r>
        <w:t xml:space="preserve">Povinné předškolní vzdělávání dle zákona 561/2004Sb., v platném znění je časově vymezeno od 8,00 hodin do 12,00 hodin. </w:t>
      </w:r>
    </w:p>
    <w:p w:rsidR="00AB507C" w:rsidRDefault="00AB507C" w:rsidP="00AB507C">
      <w:pPr>
        <w:pStyle w:val="Bezmezer"/>
      </w:pPr>
      <w:r>
        <w:t xml:space="preserve">V„ okénku předškoláka, “ se vystavovaly pracovní listy předškolních dětí. Rodiče měli možnost porovnávat šikovnost a zralost všech dětí, které se připravovaly na vstup   do základní školy. Pracovní listy ostatních dětí si rodiče mohli prohlédnout ve složkách umístěných v šanonech v šatně. Rodičům jsme připravili ukázkovou hodinu práce s předškoláky. Také zde mohli rodiče srovnávat a hodnotit své dítě s vrstevníky. </w:t>
      </w:r>
    </w:p>
    <w:p w:rsidR="00AB507C" w:rsidRDefault="00AB507C" w:rsidP="00AB507C">
      <w:r>
        <w:t>V měsíci květnu a červnu si předškoláci vyzkoušeli „Školu nanečisto“ v ZŠ Loučany. Po dva dny zasedli do lavic v první třídě a plnili úkoly jako velcí školáci.</w:t>
      </w:r>
    </w:p>
    <w:p w:rsidR="00AB507C" w:rsidRDefault="00AB507C" w:rsidP="00AB507C"/>
    <w:p w:rsidR="00AB507C" w:rsidRDefault="00AB507C" w:rsidP="00AB507C">
      <w:r>
        <w:t xml:space="preserve">Školní rok jsme zahájili v pondělí 3. 9. 2018. Na nový školní rok bylo zapsáno celkem </w:t>
      </w:r>
    </w:p>
    <w:p w:rsidR="00AB507C" w:rsidRDefault="00AB507C" w:rsidP="00AB507C">
      <w:r>
        <w:t>27 dětí. V měsíci září nastoupilo10 chlapců a13 děvčat. V lednu 2019 začaly navštěvovat mateřskou školu ještě čtyři nové děti. V měsíci březnu se odstěhovala jedna holčička.</w:t>
      </w:r>
    </w:p>
    <w:p w:rsidR="00AB507C" w:rsidRDefault="00AB507C" w:rsidP="00AB507C">
      <w:r>
        <w:t xml:space="preserve">Nové děti se seznámily se symbolem „ježka“ na své skříňce, do něj si každý dal svoji </w:t>
      </w:r>
      <w:proofErr w:type="gramStart"/>
      <w:r>
        <w:t>fotografii</w:t>
      </w:r>
      <w:proofErr w:type="gramEnd"/>
      <w:r>
        <w:t>.</w:t>
      </w:r>
      <w:proofErr w:type="gramStart"/>
      <w:r>
        <w:t>do</w:t>
      </w:r>
      <w:proofErr w:type="gramEnd"/>
      <w:r>
        <w:t xml:space="preserve"> Naše mateřská škola se zapojila do integračního vzdělávacího projektu Medvídek NIVEA, ve školním roce děti využívaly pracovní sešit „Medvídek Nivea,“</w:t>
      </w:r>
      <w:r w:rsidRPr="009C1884">
        <w:t xml:space="preserve"> </w:t>
      </w:r>
      <w:r>
        <w:t xml:space="preserve">který  také pomáhá dětem s přípravou na školu. </w:t>
      </w:r>
    </w:p>
    <w:p w:rsidR="00AB507C" w:rsidRDefault="00AB507C" w:rsidP="00AB507C">
      <w:r>
        <w:t xml:space="preserve">Výtvarné práce dětí jsme využívali k výzdobě mateřské školy. </w:t>
      </w:r>
    </w:p>
    <w:p w:rsidR="00AB507C" w:rsidRDefault="00AB507C" w:rsidP="00AB507C">
      <w:r>
        <w:t>Během celého školního roku se děti společně učily používat pravidla slušného chování.</w:t>
      </w:r>
    </w:p>
    <w:p w:rsidR="00AB507C" w:rsidRDefault="00AB507C" w:rsidP="00AB507C">
      <w:r>
        <w:t xml:space="preserve">Navzájem si děti pomáhaly, učily se samostatnosti v sebeobsluze, hygieně. </w:t>
      </w:r>
    </w:p>
    <w:p w:rsidR="00AB507C" w:rsidRPr="00FA29E2" w:rsidRDefault="00AB507C" w:rsidP="00AB507C">
      <w:pPr>
        <w:rPr>
          <w:b/>
        </w:rPr>
      </w:pPr>
      <w:r>
        <w:t>Předškoláci trénovali jíst příborem.</w:t>
      </w:r>
    </w:p>
    <w:p w:rsidR="00AB507C" w:rsidRDefault="00AB507C" w:rsidP="00AB507C">
      <w:r>
        <w:t xml:space="preserve">Děti jsme vedli k pravidelnému úklidu hraček, pomůcek, pořádku při ukládání oblečení </w:t>
      </w:r>
    </w:p>
    <w:p w:rsidR="00AB507C" w:rsidRPr="004369DE" w:rsidRDefault="00AB507C" w:rsidP="00AB507C">
      <w:r>
        <w:t>ve skříňkách, starší děti k úklidu lůžkovin a lehátek.</w:t>
      </w:r>
    </w:p>
    <w:p w:rsidR="00AB507C" w:rsidRDefault="00AB507C" w:rsidP="00AB507C">
      <w:pPr>
        <w:pStyle w:val="Nadpis3"/>
        <w:numPr>
          <w:ilvl w:val="0"/>
          <w:numId w:val="0"/>
        </w:numPr>
        <w:rPr>
          <w:sz w:val="24"/>
        </w:rPr>
      </w:pPr>
      <w:r>
        <w:rPr>
          <w:sz w:val="24"/>
        </w:rPr>
        <w:t>Na pobyt venku jsme využívali školní zahradu, veřejné hřiště.</w:t>
      </w:r>
    </w:p>
    <w:p w:rsidR="00AB507C" w:rsidRDefault="00AB507C" w:rsidP="00AB507C">
      <w:pPr>
        <w:pStyle w:val="Nadpis3"/>
        <w:numPr>
          <w:ilvl w:val="0"/>
          <w:numId w:val="0"/>
        </w:numPr>
        <w:rPr>
          <w:sz w:val="24"/>
        </w:rPr>
      </w:pPr>
      <w:r>
        <w:rPr>
          <w:sz w:val="24"/>
        </w:rPr>
        <w:t xml:space="preserve">Při vycházkách děti poznávaly a pozorovaly stromy, rostliny, ovoce, zeleninu, zvířata, ptáky. </w:t>
      </w:r>
    </w:p>
    <w:p w:rsidR="00AB507C" w:rsidRDefault="00AB507C" w:rsidP="00AB507C">
      <w:r>
        <w:t>Při procházkách vesnicí se děti seznamovaly s dodržováním bezpečnostních předpisů, s dopravními prostředky, dopravními značkami.</w:t>
      </w:r>
    </w:p>
    <w:p w:rsidR="00AB507C" w:rsidRPr="00F71B85" w:rsidRDefault="00AB507C" w:rsidP="00AB507C">
      <w:pPr>
        <w:pStyle w:val="Nadpis3"/>
        <w:numPr>
          <w:ilvl w:val="0"/>
          <w:numId w:val="0"/>
        </w:numPr>
        <w:rPr>
          <w:sz w:val="24"/>
        </w:rPr>
      </w:pPr>
      <w:r w:rsidRPr="00F71B85">
        <w:rPr>
          <w:sz w:val="24"/>
        </w:rPr>
        <w:t>Děti vnímaly rozdíly v ročních obdobích, hovořili jsme o počasí. Ve tříd</w:t>
      </w:r>
      <w:r>
        <w:rPr>
          <w:sz w:val="24"/>
        </w:rPr>
        <w:t xml:space="preserve">ě děti každý den zaznamenávaly </w:t>
      </w:r>
      <w:r w:rsidRPr="00F71B85">
        <w:rPr>
          <w:sz w:val="24"/>
        </w:rPr>
        <w:t>pomocí symbolů počasí na tabuli. Také se děti učily, jak se mají v kterém ročním období oblékat a pečovat o své zdraví.</w:t>
      </w:r>
    </w:p>
    <w:p w:rsidR="00AB507C" w:rsidRDefault="00AB507C" w:rsidP="00AB507C">
      <w:r>
        <w:t>Dvě děti navštěvovaly Lyžařskou školu v Hlubočkách. 10 dětí se zúčastnilo plaveckého výcviku v ZŠ Vítězné v Litovli společně se ZŠ Loučany. Děti se připravovaly na zvládnutí plaveckých pohybů a na kladný vztah k vodě. Na závěr plaveckého výcviku se těšily z mokrého vysvědčení.</w:t>
      </w:r>
    </w:p>
    <w:p w:rsidR="00AB507C" w:rsidRDefault="00AB507C" w:rsidP="00AB507C">
      <w:r>
        <w:t xml:space="preserve">S dětmi jsme nacvičili vystoupení na vánoční besídku, pro maminky a zahradní slavnost. </w:t>
      </w:r>
    </w:p>
    <w:p w:rsidR="00AB507C" w:rsidRDefault="00AB507C" w:rsidP="00AB507C">
      <w:r>
        <w:t>Užili jsme si cibulový den, bramborový den, jablíčkový den s přípravou a ochutnávkou jablečného štrůdlu. Také Halloween, lampionový průvod s uspáváním broučků a ohňostrojem, čertovský den s mikulášskou nadílkou, andělský den s nadílkou dárků pod vánočním stromečkem, společné tvoření rodičů s dětmi na Velikonoce, MDD s žáky základní školy</w:t>
      </w:r>
    </w:p>
    <w:p w:rsidR="00AB507C" w:rsidRDefault="00AB507C" w:rsidP="00AB507C">
      <w:r>
        <w:t xml:space="preserve"> a poslední zvonění v MŠ. V těchto tematických dnech chceme dále pokračovat a rozšiřovat </w:t>
      </w:r>
    </w:p>
    <w:p w:rsidR="00AB507C" w:rsidRDefault="00AB507C" w:rsidP="00AB507C">
      <w:r>
        <w:t xml:space="preserve"> je o další zajímavé dny, výukové programy. V besedách o myslivosti, s policií ČR a </w:t>
      </w:r>
      <w:proofErr w:type="gramStart"/>
      <w:r>
        <w:t xml:space="preserve">MUDr. </w:t>
      </w:r>
      <w:proofErr w:type="spellStart"/>
      <w:r>
        <w:t>B.Chytilovou</w:t>
      </w:r>
      <w:proofErr w:type="spellEnd"/>
      <w:proofErr w:type="gramEnd"/>
      <w:r>
        <w:t xml:space="preserve"> si děti rozšířily své vědomosti a získaly nové poznatky.</w:t>
      </w:r>
    </w:p>
    <w:p w:rsidR="00AB507C" w:rsidRDefault="00AB507C" w:rsidP="00AB507C">
      <w:r>
        <w:t xml:space="preserve">Navštívili jsme divadelní představení s herci divadla D5 Praha a Pohádkového divadla Julie </w:t>
      </w:r>
      <w:proofErr w:type="spellStart"/>
      <w:r>
        <w:t>Jurištové</w:t>
      </w:r>
      <w:proofErr w:type="spellEnd"/>
      <w:r>
        <w:t xml:space="preserve"> Praha v kině </w:t>
      </w:r>
      <w:proofErr w:type="spellStart"/>
      <w:r>
        <w:t>Metropol</w:t>
      </w:r>
      <w:proofErr w:type="spellEnd"/>
      <w:r>
        <w:t xml:space="preserve"> v Olomouci. V naší MŠ nás navštívilo Maňáskové divadlo </w:t>
      </w:r>
    </w:p>
    <w:p w:rsidR="00AB507C" w:rsidRDefault="00AB507C" w:rsidP="00AB507C">
      <w:r>
        <w:lastRenderedPageBreak/>
        <w:t xml:space="preserve">ze Šternberka s pásmem pohádek. </w:t>
      </w:r>
    </w:p>
    <w:p w:rsidR="00AB507C" w:rsidRDefault="00AB507C" w:rsidP="00AB507C">
      <w:r>
        <w:t>Učili jsme děti zacházet s knihou, pořídili dětem různé encyklopedie a pohádkové knihy, které jsme společně prohlíželi a četli.</w:t>
      </w:r>
    </w:p>
    <w:p w:rsidR="00AB507C" w:rsidRDefault="00AB507C" w:rsidP="00AB507C">
      <w:r>
        <w:t xml:space="preserve">Na školní výlet jsme se vypravili do Čech pod Kosířem společně se ZŠ Loučany. Pro mladší děti byl připravený program „S vílou za pohádkami “ a prohlídka zámku. Počasí nám vyšlo </w:t>
      </w:r>
    </w:p>
    <w:p w:rsidR="00AB507C" w:rsidRDefault="00AB507C" w:rsidP="00AB507C">
      <w:r>
        <w:t>a výlet se vydařil.</w:t>
      </w:r>
    </w:p>
    <w:p w:rsidR="00AB507C" w:rsidRDefault="00AB507C" w:rsidP="00AB507C">
      <w:r>
        <w:t>Školní rok jsme zakončili na hřišti, kde jsme slavnostně pasovali předškoláky na školáky. Každý dostal šerpu, pamětní list a pohádkovou knížku. Děti předvedly všem přítomným připravené vystoupení.</w:t>
      </w:r>
    </w:p>
    <w:p w:rsidR="00AB507C" w:rsidRDefault="00AB507C" w:rsidP="00AB507C">
      <w:r>
        <w:t xml:space="preserve">Všechny děti si pochutnaly na opečeném špekáčku. Nálada byla dobrá, počasí nám přálo. </w:t>
      </w:r>
    </w:p>
    <w:p w:rsidR="00AB507C" w:rsidRDefault="00AB507C" w:rsidP="00AB507C">
      <w:r>
        <w:t xml:space="preserve">V posledním týdnu školního roku jsme sedmi předškolákům naposled zazvonili. </w:t>
      </w:r>
    </w:p>
    <w:p w:rsidR="00AB507C" w:rsidRDefault="00AB507C" w:rsidP="00AB507C">
      <w:r>
        <w:t xml:space="preserve">Děti se předvedly s taškami do školy. </w:t>
      </w:r>
    </w:p>
    <w:p w:rsidR="00AB507C" w:rsidRDefault="00AB507C" w:rsidP="00AB507C">
      <w:r>
        <w:t xml:space="preserve">Některé děti navštěvovaly mateřskou školu i další týden v červenci a v posledním týdnu </w:t>
      </w:r>
    </w:p>
    <w:p w:rsidR="00AB507C" w:rsidRDefault="00AB507C" w:rsidP="00AB507C">
      <w:r>
        <w:t xml:space="preserve">v měsíci srpnu. </w:t>
      </w:r>
    </w:p>
    <w:p w:rsidR="00AB507C" w:rsidRDefault="00AB507C" w:rsidP="00AB507C">
      <w:pPr>
        <w:pStyle w:val="Normlnweb"/>
      </w:pPr>
      <w:r>
        <w:t xml:space="preserve">Během školního roku jsme pro děti připravovali různé aktivity, soutěže, výukové programy. </w:t>
      </w:r>
    </w:p>
    <w:p w:rsidR="00532A80" w:rsidRPr="00DB40E5" w:rsidRDefault="00532A80" w:rsidP="00532A80">
      <w:pPr>
        <w:rPr>
          <w:b/>
          <w:color w:val="000000"/>
          <w:sz w:val="32"/>
          <w:szCs w:val="32"/>
        </w:rPr>
      </w:pPr>
      <w:r w:rsidRPr="00DB40E5">
        <w:rPr>
          <w:b/>
          <w:color w:val="000000"/>
          <w:sz w:val="32"/>
          <w:szCs w:val="32"/>
        </w:rPr>
        <w:t>7. Údaje o prevenci sociálně patologických jevů</w:t>
      </w:r>
    </w:p>
    <w:p w:rsidR="00532A80" w:rsidRPr="00532A80" w:rsidRDefault="00532A80" w:rsidP="00532A80">
      <w:pPr>
        <w:rPr>
          <w:b/>
          <w:sz w:val="28"/>
          <w:szCs w:val="28"/>
        </w:rPr>
      </w:pPr>
    </w:p>
    <w:p w:rsidR="00532A80" w:rsidRDefault="00532A80" w:rsidP="00532A80">
      <w:pPr>
        <w:pStyle w:val="Zkladntext"/>
      </w:pPr>
      <w:r>
        <w:t>Školní preven</w:t>
      </w:r>
      <w:r w:rsidR="005E7604">
        <w:t>tivní program na školní rok 2018/2019</w:t>
      </w:r>
      <w:r>
        <w:t xml:space="preserve"> byl realizován podle dlouhodobého plánu, který vychází z pokynů MŠMT ČR. Byl zaměřen na prevenci všech sociálně patologických jevů.</w:t>
      </w:r>
    </w:p>
    <w:p w:rsidR="0005729E" w:rsidRDefault="0005729E" w:rsidP="00532A80">
      <w:pPr>
        <w:widowControl/>
        <w:suppressAutoHyphens w:val="0"/>
        <w:autoSpaceDE w:val="0"/>
        <w:autoSpaceDN w:val="0"/>
        <w:adjustRightInd w:val="0"/>
        <w:rPr>
          <w:rFonts w:eastAsiaTheme="minorHAnsi"/>
          <w:bCs/>
          <w:color w:val="000000"/>
          <w:lang w:eastAsia="en-US"/>
        </w:rPr>
      </w:pPr>
    </w:p>
    <w:p w:rsidR="00532A80" w:rsidRDefault="00532A80" w:rsidP="00532A8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bCs/>
          <w:color w:val="000000"/>
          <w:lang w:eastAsia="en-US"/>
        </w:rPr>
        <w:t xml:space="preserve">Škola se zaměřuje zejména </w:t>
      </w:r>
      <w:proofErr w:type="gramStart"/>
      <w:r>
        <w:rPr>
          <w:rFonts w:eastAsiaTheme="minorHAnsi"/>
          <w:bCs/>
          <w:color w:val="000000"/>
          <w:lang w:eastAsia="en-US"/>
        </w:rPr>
        <w:t>na :</w:t>
      </w:r>
      <w:proofErr w:type="gramEnd"/>
      <w:r>
        <w:rPr>
          <w:rFonts w:eastAsiaTheme="minorHAnsi"/>
          <w:bCs/>
          <w:color w:val="000000"/>
          <w:lang w:eastAsia="en-US"/>
        </w:rPr>
        <w:t xml:space="preserve"> </w:t>
      </w:r>
    </w:p>
    <w:p w:rsidR="00532A80" w:rsidRDefault="00532A80" w:rsidP="00532A8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úspěšnost každého žáka (pomoc při problémech, …). </w:t>
      </w:r>
    </w:p>
    <w:p w:rsidR="00532A80" w:rsidRDefault="00532A80" w:rsidP="00532A8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otevřenou a pravidelnou komunikaci s žáky (vzkazy, komunitní kruhy …). </w:t>
      </w:r>
    </w:p>
    <w:p w:rsidR="00532A80" w:rsidRDefault="00532A80" w:rsidP="00532A8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poskytování ochrany a podpory znevýhodněným žákům, ochrany slabších, potírání </w:t>
      </w:r>
      <w:proofErr w:type="gramStart"/>
      <w:r>
        <w:rPr>
          <w:rFonts w:eastAsiaTheme="minorHAnsi"/>
          <w:color w:val="000000"/>
          <w:lang w:eastAsia="en-US"/>
        </w:rPr>
        <w:t>agresivity a   násilí</w:t>
      </w:r>
      <w:proofErr w:type="gramEnd"/>
      <w:r>
        <w:rPr>
          <w:rFonts w:eastAsiaTheme="minorHAnsi"/>
          <w:color w:val="000000"/>
          <w:lang w:eastAsia="en-US"/>
        </w:rPr>
        <w:t xml:space="preserve"> </w:t>
      </w:r>
    </w:p>
    <w:p w:rsidR="00532A80" w:rsidRDefault="00532A80" w:rsidP="00532A8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 otevřenou a pravidelnou komunikaci s rodiči (třídní schůzky, konzultace, webové stránky školy)</w:t>
      </w:r>
    </w:p>
    <w:p w:rsidR="00532A80" w:rsidRDefault="00532A80" w:rsidP="00532A80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- otevřenou a pravidelnou komunikaci pracovníků (včetně členů vedení školy) navzájem, participaci pracovníků na rozhodovacích procesech (porady, semináře, neformální setkávání, objasňování společných záměrů…). </w:t>
      </w:r>
    </w:p>
    <w:p w:rsidR="00532A80" w:rsidRDefault="00532A80" w:rsidP="00532A80">
      <w:pPr>
        <w:pStyle w:val="Zkladntext"/>
      </w:pPr>
      <w:r>
        <w:t>I v tomto školním roce se pedagogové na naší škole zaměřili na zdravý životní styl, zdravé vztahy mezi žáky, bezpečné používání internetu, prevenci šikany, bezpečnost silničního provozu a na péči o okolí školy.</w:t>
      </w:r>
    </w:p>
    <w:p w:rsidR="00532A80" w:rsidRDefault="00532A80" w:rsidP="00532A80">
      <w:pPr>
        <w:pStyle w:val="Zkladntext"/>
      </w:pPr>
      <w:r>
        <w:t>Základem prevence byly vyučovací hodiny. Pozornost preventivním tématům věnovali všichni vyučující. V předmětech žáci nacvičovali komunikaci, učili se vyjadřovat svoje pocity, diskutovat, prosazovat svůj názor, odmítat drogy, relaxovat, poznávat sami sebe i druhé lidi, rozeznávat životní hodnoty, bránit se manipulativnímu chování spolužáků. Tento způsob práce přispěl ke zlepšení sebepoznání, vztahů mezi žáky i mezi žáky a učiteli, k vytvoření školy plné pohody, klidu, zbavené strachu a nejistoty a tím všech sociálně patologických jevů. Žáci si ve škole stanovili pravidla chování a snažili se je dodržovat. Na nástěnce byla zveřejněna pravidla pro primární prevenci a přehled kontaktů pro případ řešení problémů.</w:t>
      </w:r>
    </w:p>
    <w:p w:rsidR="00532A80" w:rsidRDefault="00532A80" w:rsidP="00532A80">
      <w:pPr>
        <w:pStyle w:val="Zkladntext"/>
      </w:pPr>
      <w:r>
        <w:t>Všichni žáci byli v průběhu roku několikrát upozorňováni na zásady osobního bezpečí i bezpečí na internetu, chování při styku s cizí osobou i na zásady zdravého životního stylu</w:t>
      </w:r>
    </w:p>
    <w:p w:rsidR="00532A80" w:rsidRDefault="00532A80" w:rsidP="00532A80">
      <w:pPr>
        <w:pStyle w:val="Zkladntext"/>
      </w:pPr>
      <w:r>
        <w:t>Naše škola úzce spolupracuje s Pedagogicko-psychologickou poradnou v Olomouci.</w:t>
      </w:r>
    </w:p>
    <w:p w:rsidR="00532A80" w:rsidRDefault="00532A80" w:rsidP="00532A80">
      <w:r>
        <w:t xml:space="preserve">Na naší škole pracujeme s malým kolektivem žáků smíšené věkové skupiny. Nezaznamenali jsme během školního roku žádné náznaky šikanování. Žáci mají mezi sebou hezký vztah, při výuce starší pomáhají mladším, v době přestávek, pobytu ve školní družině nedochází k rozdělování dětí do skupin. Drobné konflikty mezi dětmi řešíme otevřeně a snažíme se najít společně správné řešení. </w:t>
      </w:r>
    </w:p>
    <w:p w:rsidR="00532A80" w:rsidRDefault="00532A80" w:rsidP="00532A80">
      <w:pPr>
        <w:pStyle w:val="Zkladntext"/>
      </w:pPr>
      <w:r>
        <w:t xml:space="preserve">Ve všech vyučovacích předmětech rozvíjíme diskuse o dané problematice. </w:t>
      </w:r>
    </w:p>
    <w:p w:rsidR="00532A80" w:rsidRDefault="00532A80" w:rsidP="00532A80">
      <w:pPr>
        <w:pStyle w:val="Zkladntext"/>
      </w:pPr>
      <w:r>
        <w:lastRenderedPageBreak/>
        <w:t>Program realizovali všichni pedagogové ve spolupráci s rodiči.</w:t>
      </w:r>
    </w:p>
    <w:p w:rsidR="004B6093" w:rsidRPr="002E61F5" w:rsidRDefault="002E61F5" w:rsidP="002E61F5">
      <w:pPr>
        <w:pStyle w:val="Zkladntext"/>
      </w:pPr>
      <w:r>
        <w:t xml:space="preserve">Ve </w:t>
      </w:r>
      <w:r w:rsidRPr="002E61F5">
        <w:t>školním roce jsme realizovali besedu s Policií ČR na téma Kriminalita dětí a mládeže a bezpečnost v silničním provozu, byla zhotovena nástěnka řešící tuto oblast vzdělávání. Taktéž při realizaci školních projektů vedeme žáky školy ke spolupráci, k vzájemné pomoci a slušnému vyjádření vlastního názoru.</w:t>
      </w:r>
    </w:p>
    <w:p w:rsidR="00532A80" w:rsidRPr="00DB40E5" w:rsidRDefault="00532A80" w:rsidP="00532A80">
      <w:pPr>
        <w:pStyle w:val="Zkladntext21"/>
        <w:jc w:val="both"/>
        <w:rPr>
          <w:rFonts w:eastAsia="Times New Roman"/>
          <w:szCs w:val="32"/>
        </w:rPr>
      </w:pPr>
      <w:r w:rsidRPr="00DB40E5">
        <w:rPr>
          <w:bCs w:val="0"/>
          <w:szCs w:val="32"/>
        </w:rPr>
        <w:t xml:space="preserve">8. Údaje o </w:t>
      </w:r>
      <w:r w:rsidRPr="00DB40E5">
        <w:rPr>
          <w:rFonts w:eastAsia="Times New Roman"/>
          <w:szCs w:val="32"/>
        </w:rPr>
        <w:t>dalším vzdělávání pedagogických pracovníků</w:t>
      </w:r>
    </w:p>
    <w:p w:rsidR="00532A80" w:rsidRDefault="00532A80" w:rsidP="00532A80">
      <w:pPr>
        <w:pStyle w:val="Zkladntext21"/>
        <w:ind w:left="720"/>
        <w:jc w:val="both"/>
        <w:rPr>
          <w:rFonts w:eastAsia="Times New Roman"/>
        </w:rPr>
      </w:pPr>
    </w:p>
    <w:p w:rsidR="00532A80" w:rsidRDefault="00532A80" w:rsidP="00532A80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>DVVP se uskutečňuje na základě plánu pro školní rok s ohledem na koncepci školy a individuální</w:t>
      </w:r>
    </w:p>
    <w:p w:rsidR="00532A80" w:rsidRDefault="00532A80" w:rsidP="00532A80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>zájem pedagogů o prohloubení své odbornosti.</w:t>
      </w:r>
    </w:p>
    <w:p w:rsidR="00532A80" w:rsidRDefault="002E61F5" w:rsidP="00532A80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bCs/>
          <w:lang w:eastAsia="cs-CZ"/>
        </w:rPr>
        <w:t xml:space="preserve">Ve školním roce 2018/2019 </w:t>
      </w:r>
      <w:r w:rsidR="00532A80">
        <w:rPr>
          <w:rFonts w:eastAsia="Times New Roman"/>
          <w:bCs/>
          <w:lang w:eastAsia="cs-CZ"/>
        </w:rPr>
        <w:t>se naši pedagogové zúčastnili tohoto dalšího vzdělávání pedagogických pracovníků zejména v rámci DVPP Šablony I.</w:t>
      </w:r>
    </w:p>
    <w:p w:rsidR="00532A80" w:rsidRDefault="00532A80" w:rsidP="00532A80">
      <w:pPr>
        <w:pStyle w:val="Bezmezer"/>
        <w:rPr>
          <w:lang w:eastAsia="cs-CZ"/>
        </w:rPr>
      </w:pPr>
      <w:r>
        <w:rPr>
          <w:lang w:eastAsia="cs-CZ"/>
        </w:rPr>
        <w:t xml:space="preserve">Mgr. </w:t>
      </w:r>
      <w:r w:rsidR="00857CBA">
        <w:rPr>
          <w:lang w:eastAsia="cs-CZ"/>
        </w:rPr>
        <w:t xml:space="preserve">Zuzana </w:t>
      </w:r>
      <w:proofErr w:type="gramStart"/>
      <w:r>
        <w:rPr>
          <w:lang w:eastAsia="cs-CZ"/>
        </w:rPr>
        <w:t>Koláčková :</w:t>
      </w:r>
      <w:proofErr w:type="gramEnd"/>
    </w:p>
    <w:p w:rsidR="00532A80" w:rsidRDefault="00B0373B" w:rsidP="00532A80">
      <w:pPr>
        <w:pStyle w:val="Bezmezer"/>
        <w:rPr>
          <w:lang w:eastAsia="cs-CZ"/>
        </w:rPr>
      </w:pPr>
      <w:r>
        <w:rPr>
          <w:lang w:eastAsia="cs-CZ"/>
        </w:rPr>
        <w:t>Konference o smysluplné škole – SCIO Olomouc</w:t>
      </w:r>
    </w:p>
    <w:p w:rsidR="00857CBA" w:rsidRDefault="00857CBA" w:rsidP="00532A80">
      <w:pPr>
        <w:pStyle w:val="Bezmezer"/>
        <w:rPr>
          <w:lang w:eastAsia="cs-CZ"/>
        </w:rPr>
      </w:pPr>
      <w:r>
        <w:rPr>
          <w:lang w:eastAsia="cs-CZ"/>
        </w:rPr>
        <w:t xml:space="preserve">Legislativa ve školství – </w:t>
      </w:r>
      <w:proofErr w:type="spellStart"/>
      <w:proofErr w:type="gramStart"/>
      <w:r>
        <w:rPr>
          <w:lang w:eastAsia="cs-CZ"/>
        </w:rPr>
        <w:t>PhDr.Valenta</w:t>
      </w:r>
      <w:proofErr w:type="spellEnd"/>
      <w:proofErr w:type="gramEnd"/>
    </w:p>
    <w:p w:rsidR="001D51EF" w:rsidRDefault="00857CBA" w:rsidP="00DB40E5">
      <w:pPr>
        <w:pStyle w:val="Bezmezer"/>
        <w:rPr>
          <w:lang w:eastAsia="cs-CZ"/>
        </w:rPr>
      </w:pPr>
      <w:r>
        <w:rPr>
          <w:lang w:eastAsia="cs-CZ"/>
        </w:rPr>
        <w:t>Spolupráce s MAS Náměšť na Hané</w:t>
      </w:r>
    </w:p>
    <w:p w:rsidR="00857CBA" w:rsidRDefault="00857CBA" w:rsidP="00DB40E5">
      <w:pPr>
        <w:pStyle w:val="Bezmezer"/>
        <w:rPr>
          <w:lang w:eastAsia="cs-CZ"/>
        </w:rPr>
      </w:pPr>
    </w:p>
    <w:p w:rsidR="00857CBA" w:rsidRDefault="00857CBA" w:rsidP="00DB40E5">
      <w:pPr>
        <w:pStyle w:val="Bezmezer"/>
        <w:rPr>
          <w:lang w:eastAsia="cs-CZ"/>
        </w:rPr>
      </w:pPr>
      <w:r>
        <w:rPr>
          <w:lang w:eastAsia="cs-CZ"/>
        </w:rPr>
        <w:t xml:space="preserve">Mgr. Tereza </w:t>
      </w:r>
      <w:proofErr w:type="gramStart"/>
      <w:r>
        <w:rPr>
          <w:lang w:eastAsia="cs-CZ"/>
        </w:rPr>
        <w:t>Chaloupková :</w:t>
      </w:r>
      <w:proofErr w:type="gramEnd"/>
    </w:p>
    <w:p w:rsidR="00857CBA" w:rsidRDefault="00857CBA" w:rsidP="00DB40E5">
      <w:pPr>
        <w:pStyle w:val="Bezmezer"/>
        <w:rPr>
          <w:lang w:eastAsia="cs-CZ"/>
        </w:rPr>
      </w:pPr>
      <w:r>
        <w:rPr>
          <w:lang w:eastAsia="cs-CZ"/>
        </w:rPr>
        <w:t>Plán pedagogické podpory a podpůrná opatření – UPOL Olomouc</w:t>
      </w:r>
    </w:p>
    <w:p w:rsidR="00857CBA" w:rsidRDefault="00857CBA" w:rsidP="00DB40E5">
      <w:pPr>
        <w:pStyle w:val="Bezmezer"/>
        <w:rPr>
          <w:lang w:eastAsia="cs-CZ"/>
        </w:rPr>
      </w:pPr>
      <w:r>
        <w:rPr>
          <w:lang w:eastAsia="cs-CZ"/>
        </w:rPr>
        <w:t>Matematická gramotnost – Badatelská výuk v matematice – IT ve škole.cz</w:t>
      </w:r>
    </w:p>
    <w:p w:rsidR="00857CBA" w:rsidRDefault="00857CBA" w:rsidP="00DB40E5">
      <w:pPr>
        <w:pStyle w:val="Bezmezer"/>
        <w:rPr>
          <w:lang w:eastAsia="cs-CZ"/>
        </w:rPr>
      </w:pPr>
      <w:r>
        <w:rPr>
          <w:lang w:eastAsia="cs-CZ"/>
        </w:rPr>
        <w:t>Metody k podpoře čtenářské gramotnosti – Hello Ostrava</w:t>
      </w:r>
    </w:p>
    <w:p w:rsidR="00DB40E5" w:rsidRDefault="00DB40E5" w:rsidP="00DB40E5">
      <w:pPr>
        <w:pStyle w:val="Bezmezer"/>
        <w:rPr>
          <w:lang w:eastAsia="cs-CZ"/>
        </w:rPr>
      </w:pPr>
    </w:p>
    <w:p w:rsidR="007D504A" w:rsidRDefault="007D504A" w:rsidP="00DB40E5">
      <w:pPr>
        <w:pStyle w:val="Bezmezer"/>
        <w:rPr>
          <w:lang w:eastAsia="cs-CZ"/>
        </w:rPr>
      </w:pPr>
      <w:r>
        <w:rPr>
          <w:lang w:eastAsia="cs-CZ"/>
        </w:rPr>
        <w:t>Mgr.</w:t>
      </w:r>
      <w:r w:rsidR="00857CBA">
        <w:rPr>
          <w:lang w:eastAsia="cs-CZ"/>
        </w:rPr>
        <w:t xml:space="preserve"> </w:t>
      </w:r>
      <w:r>
        <w:rPr>
          <w:lang w:eastAsia="cs-CZ"/>
        </w:rPr>
        <w:t xml:space="preserve">Veronika </w:t>
      </w:r>
      <w:proofErr w:type="gramStart"/>
      <w:r>
        <w:rPr>
          <w:lang w:eastAsia="cs-CZ"/>
        </w:rPr>
        <w:t>Richterová</w:t>
      </w:r>
      <w:r w:rsidR="00857CBA">
        <w:rPr>
          <w:lang w:eastAsia="cs-CZ"/>
        </w:rPr>
        <w:t xml:space="preserve"> :</w:t>
      </w:r>
      <w:proofErr w:type="gramEnd"/>
    </w:p>
    <w:p w:rsidR="00857CBA" w:rsidRDefault="00857CBA" w:rsidP="00DB40E5">
      <w:pPr>
        <w:pStyle w:val="Bezmezer"/>
        <w:rPr>
          <w:lang w:eastAsia="cs-CZ"/>
        </w:rPr>
      </w:pPr>
      <w:r>
        <w:rPr>
          <w:lang w:eastAsia="cs-CZ"/>
        </w:rPr>
        <w:t>Jazykově-metodický kurz angličtiny pro výuku nejmladších dětí</w:t>
      </w:r>
    </w:p>
    <w:p w:rsidR="007D504A" w:rsidRDefault="00857CBA" w:rsidP="007D504A">
      <w:pPr>
        <w:pStyle w:val="Bezmezer"/>
        <w:rPr>
          <w:lang w:eastAsia="cs-CZ"/>
        </w:rPr>
      </w:pPr>
      <w:r>
        <w:rPr>
          <w:lang w:eastAsia="cs-CZ"/>
        </w:rPr>
        <w:t>Repetitorium terénní přírodovědy 2019 - Lipka</w:t>
      </w:r>
    </w:p>
    <w:p w:rsidR="00532A80" w:rsidRDefault="00532A80" w:rsidP="00532A80">
      <w:pPr>
        <w:pStyle w:val="Bezmezer"/>
        <w:rPr>
          <w:lang w:eastAsia="cs-CZ"/>
        </w:rPr>
      </w:pPr>
    </w:p>
    <w:p w:rsidR="00532A80" w:rsidRDefault="00857CBA" w:rsidP="00532A80">
      <w:pPr>
        <w:pStyle w:val="Bezmezer"/>
        <w:rPr>
          <w:lang w:eastAsia="cs-CZ"/>
        </w:rPr>
      </w:pPr>
      <w:r>
        <w:rPr>
          <w:lang w:eastAsia="cs-CZ"/>
        </w:rPr>
        <w:t xml:space="preserve">Věra </w:t>
      </w:r>
      <w:proofErr w:type="spellStart"/>
      <w:proofErr w:type="gramStart"/>
      <w:r w:rsidR="00532A80">
        <w:rPr>
          <w:lang w:eastAsia="cs-CZ"/>
        </w:rPr>
        <w:t>Brančíková</w:t>
      </w:r>
      <w:proofErr w:type="spellEnd"/>
      <w:r w:rsidR="00532A80">
        <w:rPr>
          <w:lang w:eastAsia="cs-CZ"/>
        </w:rPr>
        <w:t xml:space="preserve"> :</w:t>
      </w:r>
      <w:proofErr w:type="gramEnd"/>
    </w:p>
    <w:p w:rsidR="00532A80" w:rsidRDefault="00857CBA" w:rsidP="00532A80">
      <w:pPr>
        <w:pStyle w:val="Bezmezer"/>
        <w:rPr>
          <w:lang w:eastAsia="cs-CZ"/>
        </w:rPr>
      </w:pPr>
      <w:r>
        <w:rPr>
          <w:lang w:eastAsia="cs-CZ"/>
        </w:rPr>
        <w:t>Oblastní setkání center kolegiální podpory a koncových MŠ – Klokanovy školky Lužánky</w:t>
      </w:r>
    </w:p>
    <w:p w:rsidR="00532A80" w:rsidRDefault="00532A80" w:rsidP="00532A80">
      <w:pPr>
        <w:pStyle w:val="Bezmezer"/>
        <w:rPr>
          <w:lang w:eastAsia="cs-CZ"/>
        </w:rPr>
      </w:pPr>
    </w:p>
    <w:p w:rsidR="00857CBA" w:rsidRDefault="00857CBA" w:rsidP="00532A80">
      <w:pPr>
        <w:pStyle w:val="Bezmezer"/>
        <w:rPr>
          <w:lang w:eastAsia="cs-CZ"/>
        </w:rPr>
      </w:pPr>
      <w:r>
        <w:rPr>
          <w:lang w:eastAsia="cs-CZ"/>
        </w:rPr>
        <w:t xml:space="preserve">Věra </w:t>
      </w:r>
      <w:proofErr w:type="gramStart"/>
      <w:r>
        <w:rPr>
          <w:lang w:eastAsia="cs-CZ"/>
        </w:rPr>
        <w:t>Špačková :</w:t>
      </w:r>
      <w:proofErr w:type="gramEnd"/>
    </w:p>
    <w:p w:rsidR="00857CBA" w:rsidRDefault="00857CBA" w:rsidP="00532A80">
      <w:pPr>
        <w:pStyle w:val="Bezmezer"/>
        <w:rPr>
          <w:lang w:eastAsia="cs-CZ"/>
        </w:rPr>
      </w:pPr>
      <w:r>
        <w:rPr>
          <w:lang w:eastAsia="cs-CZ"/>
        </w:rPr>
        <w:t>Specifika práce s dvouletými dětmi v MŠ – Zřetel</w:t>
      </w:r>
    </w:p>
    <w:p w:rsidR="00857CBA" w:rsidRDefault="00857CBA" w:rsidP="00532A80">
      <w:pPr>
        <w:pStyle w:val="Bezmezer"/>
        <w:rPr>
          <w:lang w:eastAsia="cs-CZ"/>
        </w:rPr>
      </w:pPr>
    </w:p>
    <w:p w:rsidR="00532A80" w:rsidRDefault="00857CBA" w:rsidP="00532A80">
      <w:pPr>
        <w:pStyle w:val="Bezmezer"/>
        <w:rPr>
          <w:lang w:eastAsia="cs-CZ"/>
        </w:rPr>
      </w:pPr>
      <w:r>
        <w:rPr>
          <w:lang w:eastAsia="cs-CZ"/>
        </w:rPr>
        <w:t xml:space="preserve">Ivana </w:t>
      </w:r>
      <w:proofErr w:type="gramStart"/>
      <w:r w:rsidR="00532A80">
        <w:rPr>
          <w:lang w:eastAsia="cs-CZ"/>
        </w:rPr>
        <w:t>Horáková :</w:t>
      </w:r>
      <w:proofErr w:type="gramEnd"/>
    </w:p>
    <w:p w:rsidR="00532A80" w:rsidRDefault="00532A80" w:rsidP="00532A80">
      <w:pPr>
        <w:pStyle w:val="Bezmezer"/>
        <w:rPr>
          <w:lang w:eastAsia="cs-CZ"/>
        </w:rPr>
      </w:pPr>
      <w:r>
        <w:rPr>
          <w:lang w:eastAsia="cs-CZ"/>
        </w:rPr>
        <w:t xml:space="preserve">Seminář pro </w:t>
      </w:r>
      <w:proofErr w:type="gramStart"/>
      <w:r>
        <w:rPr>
          <w:lang w:eastAsia="cs-CZ"/>
        </w:rPr>
        <w:t>pracovníky  ŠJ</w:t>
      </w:r>
      <w:proofErr w:type="gramEnd"/>
    </w:p>
    <w:p w:rsidR="00532A80" w:rsidRDefault="00532A80" w:rsidP="00532A80">
      <w:pPr>
        <w:pStyle w:val="Bezmezer"/>
        <w:rPr>
          <w:lang w:eastAsia="cs-CZ"/>
        </w:rPr>
      </w:pPr>
    </w:p>
    <w:p w:rsidR="002F2B1D" w:rsidRPr="0039380C" w:rsidRDefault="00DB40E5" w:rsidP="002F2B1D">
      <w:pPr>
        <w:pStyle w:val="Zkladntext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</w:t>
      </w:r>
      <w:r w:rsidR="002F2B1D" w:rsidRPr="0039380C">
        <w:rPr>
          <w:rFonts w:eastAsia="Times New Roman"/>
          <w:sz w:val="28"/>
          <w:szCs w:val="28"/>
        </w:rPr>
        <w:t xml:space="preserve">. </w:t>
      </w:r>
      <w:r>
        <w:rPr>
          <w:color w:val="000000"/>
        </w:rPr>
        <w:t>Údaje o aktivitách a prezentaci školy na veřejnosti</w:t>
      </w:r>
    </w:p>
    <w:p w:rsidR="002F2B1D" w:rsidRPr="0039380C" w:rsidRDefault="002F2B1D" w:rsidP="002F2B1D">
      <w:pPr>
        <w:pStyle w:val="Zkladntext21"/>
        <w:jc w:val="both"/>
        <w:rPr>
          <w:rFonts w:eastAsia="Times New Roman"/>
          <w:sz w:val="28"/>
          <w:szCs w:val="28"/>
        </w:rPr>
      </w:pPr>
    </w:p>
    <w:p w:rsidR="002F2B1D" w:rsidRDefault="002F2B1D" w:rsidP="002F2B1D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sz w:val="24"/>
        </w:rPr>
        <w:t xml:space="preserve"> </w:t>
      </w:r>
      <w:proofErr w:type="gramStart"/>
      <w:r>
        <w:rPr>
          <w:rFonts w:eastAsia="Times New Roman"/>
          <w:sz w:val="24"/>
        </w:rPr>
        <w:t xml:space="preserve">září –             </w:t>
      </w:r>
      <w:r>
        <w:rPr>
          <w:rFonts w:eastAsia="Times New Roman"/>
          <w:b w:val="0"/>
          <w:bCs w:val="0"/>
          <w:sz w:val="24"/>
        </w:rPr>
        <w:t>Slavno</w:t>
      </w:r>
      <w:r w:rsidR="00B85C32">
        <w:rPr>
          <w:rFonts w:eastAsia="Times New Roman"/>
          <w:b w:val="0"/>
          <w:bCs w:val="0"/>
          <w:sz w:val="24"/>
        </w:rPr>
        <w:t>stní</w:t>
      </w:r>
      <w:proofErr w:type="gramEnd"/>
      <w:r w:rsidR="00B85C32">
        <w:rPr>
          <w:rFonts w:eastAsia="Times New Roman"/>
          <w:b w:val="0"/>
          <w:bCs w:val="0"/>
          <w:sz w:val="24"/>
        </w:rPr>
        <w:t xml:space="preserve"> zahájení školního roku 2018/2019</w:t>
      </w:r>
      <w:r>
        <w:rPr>
          <w:rFonts w:eastAsia="Times New Roman"/>
          <w:b w:val="0"/>
          <w:bCs w:val="0"/>
          <w:sz w:val="24"/>
        </w:rPr>
        <w:t xml:space="preserve">  </w:t>
      </w:r>
    </w:p>
    <w:p w:rsidR="002F2B1D" w:rsidRDefault="002F2B1D" w:rsidP="002F2B1D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ab/>
        <w:t xml:space="preserve">            Prázdninové kufříky - vzpomínky na prázdniny – ZŠ</w:t>
      </w:r>
    </w:p>
    <w:p w:rsidR="002F2B1D" w:rsidRDefault="002F2B1D" w:rsidP="002F2B1D">
      <w:pPr>
        <w:pStyle w:val="Zkladntext21"/>
        <w:jc w:val="both"/>
        <w:rPr>
          <w:b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</w:r>
      <w:r w:rsidR="00DB40E5">
        <w:rPr>
          <w:rFonts w:eastAsia="Times New Roman"/>
          <w:b w:val="0"/>
          <w:bCs w:val="0"/>
          <w:sz w:val="24"/>
        </w:rPr>
        <w:t xml:space="preserve"> </w:t>
      </w:r>
      <w:r w:rsidR="00AB507C">
        <w:rPr>
          <w:b w:val="0"/>
          <w:sz w:val="24"/>
        </w:rPr>
        <w:t>Žonglování a kouzlení–</w:t>
      </w:r>
      <w:r w:rsidR="00757896">
        <w:rPr>
          <w:b w:val="0"/>
          <w:sz w:val="24"/>
        </w:rPr>
        <w:t xml:space="preserve"> </w:t>
      </w:r>
      <w:r w:rsidR="00AB507C">
        <w:rPr>
          <w:b w:val="0"/>
          <w:sz w:val="24"/>
        </w:rPr>
        <w:t>MŠ</w:t>
      </w:r>
      <w:r w:rsidR="00757896">
        <w:rPr>
          <w:b w:val="0"/>
          <w:sz w:val="24"/>
        </w:rPr>
        <w:t xml:space="preserve"> + </w:t>
      </w:r>
      <w:proofErr w:type="gramStart"/>
      <w:r w:rsidR="00757896">
        <w:rPr>
          <w:rFonts w:eastAsia="Times New Roman"/>
          <w:b w:val="0"/>
          <w:sz w:val="24"/>
        </w:rPr>
        <w:t>ZŠ 1.-2.ročník</w:t>
      </w:r>
      <w:proofErr w:type="gramEnd"/>
    </w:p>
    <w:p w:rsidR="00AB507C" w:rsidRPr="009C4DFC" w:rsidRDefault="00AB507C" w:rsidP="002F2B1D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Přírodovědná procházka do </w:t>
      </w:r>
      <w:proofErr w:type="spellStart"/>
      <w:r>
        <w:rPr>
          <w:b w:val="0"/>
          <w:sz w:val="24"/>
        </w:rPr>
        <w:t>Terezského</w:t>
      </w:r>
      <w:proofErr w:type="spellEnd"/>
      <w:r>
        <w:rPr>
          <w:b w:val="0"/>
          <w:sz w:val="24"/>
        </w:rPr>
        <w:t xml:space="preserve"> údolí</w:t>
      </w:r>
    </w:p>
    <w:p w:rsidR="00AB507C" w:rsidRDefault="00AB507C" w:rsidP="002F2B1D">
      <w:pPr>
        <w:pStyle w:val="Zkladntext21"/>
        <w:jc w:val="both"/>
        <w:rPr>
          <w:rFonts w:eastAsia="Times New Roman"/>
          <w:b w:val="0"/>
          <w:bCs w:val="0"/>
          <w:sz w:val="24"/>
        </w:rPr>
      </w:pPr>
    </w:p>
    <w:p w:rsidR="002F2B1D" w:rsidRDefault="002F2B1D" w:rsidP="002F2B1D">
      <w:pPr>
        <w:pStyle w:val="Zkladntext21"/>
        <w:jc w:val="both"/>
        <w:rPr>
          <w:rFonts w:eastAsia="Times New Roman"/>
          <w:b w:val="0"/>
          <w:sz w:val="24"/>
        </w:rPr>
      </w:pPr>
      <w:proofErr w:type="gramStart"/>
      <w:r>
        <w:rPr>
          <w:rFonts w:eastAsia="Times New Roman"/>
          <w:sz w:val="24"/>
        </w:rPr>
        <w:t xml:space="preserve">říjen –        </w:t>
      </w:r>
      <w:r>
        <w:rPr>
          <w:rFonts w:eastAsia="Times New Roman"/>
          <w:b w:val="0"/>
          <w:sz w:val="24"/>
        </w:rPr>
        <w:t xml:space="preserve">    Oslavy</w:t>
      </w:r>
      <w:proofErr w:type="gramEnd"/>
      <w:r>
        <w:rPr>
          <w:rFonts w:eastAsia="Times New Roman"/>
          <w:b w:val="0"/>
          <w:sz w:val="24"/>
        </w:rPr>
        <w:t xml:space="preserve"> lesa na Floře </w:t>
      </w:r>
      <w:r w:rsidR="00AB507C">
        <w:rPr>
          <w:rFonts w:eastAsia="Times New Roman"/>
          <w:b w:val="0"/>
          <w:sz w:val="24"/>
        </w:rPr>
        <w:t>– ZŠ a MŠ předškoláci</w:t>
      </w:r>
    </w:p>
    <w:p w:rsidR="002F2B1D" w:rsidRDefault="00AB507C" w:rsidP="00AB507C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Den otevřených dveří - ZŠ</w:t>
      </w:r>
    </w:p>
    <w:p w:rsidR="00AB507C" w:rsidRDefault="00AB507C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  <w:r w:rsidR="00D16709">
        <w:rPr>
          <w:rFonts w:eastAsia="Times New Roman"/>
          <w:b w:val="0"/>
          <w:sz w:val="24"/>
        </w:rPr>
        <w:t>Drakiáda</w:t>
      </w:r>
      <w:r w:rsidR="00757896">
        <w:rPr>
          <w:rFonts w:eastAsia="Times New Roman"/>
          <w:b w:val="0"/>
          <w:sz w:val="24"/>
        </w:rPr>
        <w:t xml:space="preserve"> -  ZŠ</w:t>
      </w:r>
    </w:p>
    <w:p w:rsidR="00AB507C" w:rsidRDefault="00AB507C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Zahájení projektu Záložka do knih spojuje školy – ZŠ</w:t>
      </w:r>
    </w:p>
    <w:p w:rsidR="00AB507C" w:rsidRDefault="00AB507C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Sázení lípy pro nové století</w:t>
      </w:r>
      <w:r w:rsidR="00757896">
        <w:rPr>
          <w:rFonts w:eastAsia="Times New Roman"/>
          <w:b w:val="0"/>
          <w:sz w:val="24"/>
        </w:rPr>
        <w:t xml:space="preserve"> - ZŠ</w:t>
      </w:r>
    </w:p>
    <w:p w:rsidR="00757896" w:rsidRDefault="00757896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Projektový den 100 let republiky – ZŠ</w:t>
      </w:r>
    </w:p>
    <w:p w:rsidR="00757896" w:rsidRDefault="00757896" w:rsidP="00757896">
      <w:pPr>
        <w:pStyle w:val="Zkladntext21"/>
        <w:ind w:left="708" w:firstLine="708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Maňáskové divadlo Šternberk – MŠ + </w:t>
      </w:r>
      <w:proofErr w:type="gramStart"/>
      <w:r>
        <w:rPr>
          <w:rFonts w:eastAsia="Times New Roman"/>
          <w:b w:val="0"/>
          <w:sz w:val="24"/>
        </w:rPr>
        <w:t>ZŠ 1.-2.ročník</w:t>
      </w:r>
      <w:proofErr w:type="gramEnd"/>
    </w:p>
    <w:p w:rsidR="00D16709" w:rsidRDefault="00757896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lastRenderedPageBreak/>
        <w:tab/>
      </w:r>
      <w:r>
        <w:rPr>
          <w:rFonts w:eastAsia="Times New Roman"/>
          <w:b w:val="0"/>
          <w:sz w:val="24"/>
        </w:rPr>
        <w:tab/>
        <w:t xml:space="preserve"> </w:t>
      </w:r>
    </w:p>
    <w:p w:rsidR="00D16709" w:rsidRDefault="002F2B1D" w:rsidP="00D16709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proofErr w:type="gramStart"/>
      <w:r>
        <w:rPr>
          <w:rFonts w:eastAsia="Times New Roman"/>
          <w:sz w:val="24"/>
        </w:rPr>
        <w:t xml:space="preserve">listopad </w:t>
      </w:r>
      <w:r w:rsidR="00D16709">
        <w:rPr>
          <w:rFonts w:eastAsia="Times New Roman"/>
          <w:b w:val="0"/>
          <w:sz w:val="24"/>
        </w:rPr>
        <w:t xml:space="preserve">–      </w:t>
      </w:r>
      <w:r w:rsidR="00D16709">
        <w:rPr>
          <w:rFonts w:eastAsia="Times New Roman"/>
          <w:b w:val="0"/>
          <w:bCs w:val="0"/>
          <w:sz w:val="24"/>
        </w:rPr>
        <w:t xml:space="preserve"> Lampionový</w:t>
      </w:r>
      <w:proofErr w:type="gramEnd"/>
      <w:r w:rsidR="00D16709">
        <w:rPr>
          <w:rFonts w:eastAsia="Times New Roman"/>
          <w:b w:val="0"/>
          <w:bCs w:val="0"/>
          <w:sz w:val="24"/>
        </w:rPr>
        <w:t xml:space="preserve"> průvod, uspávání broučků</w:t>
      </w:r>
      <w:r w:rsidR="00757896">
        <w:rPr>
          <w:rFonts w:eastAsia="Times New Roman"/>
          <w:b w:val="0"/>
          <w:bCs w:val="0"/>
          <w:sz w:val="24"/>
        </w:rPr>
        <w:t>, ohňostroj – ZŠ a MŠ</w:t>
      </w:r>
    </w:p>
    <w:p w:rsidR="00757896" w:rsidRDefault="00757896" w:rsidP="00D16709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  <w:t>Ukázková hodina předškoláků – MŠ</w:t>
      </w:r>
    </w:p>
    <w:p w:rsidR="00757896" w:rsidRDefault="00757896" w:rsidP="00D16709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  <w:t xml:space="preserve">Společné tvoření žáků a klientů v Domě František Náměšť na Hané – ZŠ </w:t>
      </w:r>
    </w:p>
    <w:p w:rsidR="00D16709" w:rsidRDefault="00D16709" w:rsidP="00D16709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                    </w:t>
      </w:r>
    </w:p>
    <w:p w:rsidR="00757896" w:rsidRPr="00865AB9" w:rsidRDefault="002F2B1D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prosinec -      </w:t>
      </w:r>
      <w:r w:rsidR="00757896" w:rsidRPr="00865AB9">
        <w:rPr>
          <w:rFonts w:eastAsia="Times New Roman"/>
          <w:b w:val="0"/>
          <w:sz w:val="24"/>
        </w:rPr>
        <w:t>Slavnost Slabikáře – pasování prvňáčků na čtenáře – ZŠ</w:t>
      </w:r>
    </w:p>
    <w:p w:rsidR="00757896" w:rsidRPr="00865AB9" w:rsidRDefault="00865AB9" w:rsidP="002F2B1D">
      <w:pPr>
        <w:pStyle w:val="Zkladntext21"/>
        <w:jc w:val="both"/>
        <w:rPr>
          <w:rFonts w:eastAsia="Times New Roman"/>
          <w:b w:val="0"/>
          <w:sz w:val="24"/>
        </w:rPr>
      </w:pPr>
      <w:r w:rsidRPr="00865AB9">
        <w:rPr>
          <w:rFonts w:eastAsia="Times New Roman"/>
          <w:b w:val="0"/>
          <w:sz w:val="24"/>
        </w:rPr>
        <w:tab/>
      </w:r>
      <w:r w:rsidRPr="00865AB9">
        <w:rPr>
          <w:rFonts w:eastAsia="Times New Roman"/>
          <w:b w:val="0"/>
          <w:sz w:val="24"/>
        </w:rPr>
        <w:tab/>
      </w:r>
      <w:r>
        <w:rPr>
          <w:b w:val="0"/>
          <w:sz w:val="24"/>
        </w:rPr>
        <w:t xml:space="preserve">Výukový program Vypečená houska v ekologickém centru </w:t>
      </w:r>
      <w:proofErr w:type="spellStart"/>
      <w:r>
        <w:rPr>
          <w:b w:val="0"/>
          <w:sz w:val="24"/>
        </w:rPr>
        <w:t>Sluňákov</w:t>
      </w:r>
      <w:proofErr w:type="spellEnd"/>
      <w:r>
        <w:rPr>
          <w:b w:val="0"/>
          <w:sz w:val="24"/>
        </w:rPr>
        <w:t xml:space="preserve"> - ZŠ</w:t>
      </w:r>
      <w:r w:rsidRPr="00865AB9">
        <w:rPr>
          <w:b w:val="0"/>
          <w:sz w:val="24"/>
        </w:rPr>
        <w:t xml:space="preserve"> </w:t>
      </w:r>
    </w:p>
    <w:p w:rsidR="002F2B1D" w:rsidRPr="00865AB9" w:rsidRDefault="002F2B1D" w:rsidP="00757896">
      <w:pPr>
        <w:pStyle w:val="Zkladntext21"/>
        <w:ind w:left="708" w:firstLine="708"/>
        <w:jc w:val="both"/>
        <w:rPr>
          <w:rFonts w:eastAsia="Times New Roman"/>
          <w:b w:val="0"/>
          <w:bCs w:val="0"/>
          <w:sz w:val="24"/>
        </w:rPr>
      </w:pPr>
      <w:r w:rsidRPr="00865AB9">
        <w:rPr>
          <w:rFonts w:eastAsia="Times New Roman"/>
          <w:b w:val="0"/>
          <w:bCs w:val="0"/>
          <w:sz w:val="24"/>
        </w:rPr>
        <w:t xml:space="preserve">Zahájení adventního období </w:t>
      </w:r>
      <w:r w:rsidR="00757896" w:rsidRPr="00865AB9">
        <w:rPr>
          <w:rFonts w:eastAsia="Times New Roman"/>
          <w:b w:val="0"/>
          <w:bCs w:val="0"/>
          <w:sz w:val="24"/>
        </w:rPr>
        <w:t xml:space="preserve"> - ZŠ + MŠ</w:t>
      </w:r>
    </w:p>
    <w:p w:rsidR="002F2B1D" w:rsidRPr="00865AB9" w:rsidRDefault="002F2B1D" w:rsidP="002F2B1D">
      <w:pPr>
        <w:pStyle w:val="Zkladntext21"/>
        <w:jc w:val="both"/>
        <w:rPr>
          <w:rFonts w:eastAsia="Times New Roman"/>
          <w:b w:val="0"/>
          <w:sz w:val="24"/>
        </w:rPr>
      </w:pPr>
      <w:r w:rsidRPr="00865AB9">
        <w:rPr>
          <w:rFonts w:eastAsia="Times New Roman"/>
          <w:b w:val="0"/>
          <w:bCs w:val="0"/>
          <w:sz w:val="24"/>
        </w:rPr>
        <w:tab/>
      </w:r>
      <w:r w:rsidRPr="00865AB9">
        <w:rPr>
          <w:rFonts w:eastAsia="Times New Roman"/>
          <w:b w:val="0"/>
          <w:bCs w:val="0"/>
          <w:sz w:val="24"/>
        </w:rPr>
        <w:tab/>
      </w:r>
      <w:r w:rsidRPr="00865AB9">
        <w:rPr>
          <w:rFonts w:eastAsia="Times New Roman"/>
          <w:b w:val="0"/>
          <w:sz w:val="24"/>
        </w:rPr>
        <w:t xml:space="preserve">Mikulášská nadílka </w:t>
      </w:r>
      <w:r w:rsidR="00757896" w:rsidRPr="00865AB9">
        <w:rPr>
          <w:rFonts w:eastAsia="Times New Roman"/>
          <w:b w:val="0"/>
          <w:sz w:val="24"/>
        </w:rPr>
        <w:t xml:space="preserve">- </w:t>
      </w:r>
      <w:r w:rsidR="00757896" w:rsidRPr="00865AB9">
        <w:rPr>
          <w:rFonts w:eastAsia="Times New Roman"/>
          <w:b w:val="0"/>
          <w:bCs w:val="0"/>
          <w:sz w:val="24"/>
        </w:rPr>
        <w:t>ZŠ + MŠ</w:t>
      </w:r>
    </w:p>
    <w:p w:rsidR="002F2B1D" w:rsidRDefault="00D16709" w:rsidP="002F2B1D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 w:rsidRPr="00865AB9">
        <w:rPr>
          <w:rFonts w:eastAsia="Times New Roman"/>
          <w:b w:val="0"/>
          <w:sz w:val="24"/>
        </w:rPr>
        <w:tab/>
      </w:r>
      <w:r w:rsidRPr="00865AB9">
        <w:rPr>
          <w:rFonts w:eastAsia="Times New Roman"/>
          <w:b w:val="0"/>
          <w:sz w:val="24"/>
        </w:rPr>
        <w:tab/>
      </w:r>
      <w:r w:rsidR="002F2B1D" w:rsidRPr="00865AB9">
        <w:rPr>
          <w:rFonts w:eastAsia="Times New Roman"/>
          <w:b w:val="0"/>
          <w:sz w:val="24"/>
        </w:rPr>
        <w:t xml:space="preserve">Vystoupení v KD – vánoční setkání, vánoční jarmark </w:t>
      </w:r>
      <w:r w:rsidR="00757896" w:rsidRPr="00865AB9">
        <w:rPr>
          <w:rFonts w:eastAsia="Times New Roman"/>
          <w:b w:val="0"/>
          <w:sz w:val="24"/>
        </w:rPr>
        <w:t xml:space="preserve">- </w:t>
      </w:r>
      <w:r w:rsidR="00757896" w:rsidRPr="00865AB9">
        <w:rPr>
          <w:rFonts w:eastAsia="Times New Roman"/>
          <w:b w:val="0"/>
          <w:bCs w:val="0"/>
          <w:sz w:val="24"/>
        </w:rPr>
        <w:t>ZŠ + MŠ</w:t>
      </w:r>
    </w:p>
    <w:p w:rsidR="00580BCC" w:rsidRDefault="00580BCC" w:rsidP="002F2B1D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  <w:t>Mikulášská nadílka – ZŠ + MŠ</w:t>
      </w:r>
    </w:p>
    <w:p w:rsidR="00580BCC" w:rsidRDefault="00580BCC" w:rsidP="002F2B1D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  <w:t>Čertovský den – MŠ</w:t>
      </w:r>
    </w:p>
    <w:p w:rsidR="00580BCC" w:rsidRDefault="00580BCC" w:rsidP="002F2B1D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  <w:t>Andělský den - MŠ</w:t>
      </w:r>
    </w:p>
    <w:p w:rsidR="00865AB9" w:rsidRPr="00865AB9" w:rsidRDefault="00865AB9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  <w:t>Di</w:t>
      </w:r>
      <w:r w:rsidR="00580BCC">
        <w:rPr>
          <w:rFonts w:eastAsia="Times New Roman"/>
          <w:b w:val="0"/>
          <w:bCs w:val="0"/>
          <w:sz w:val="24"/>
        </w:rPr>
        <w:t>vadelní představení Vánoční buchty v Divadle hudby Olomouc - ZŠ</w:t>
      </w:r>
    </w:p>
    <w:p w:rsidR="002F2B1D" w:rsidRDefault="00580BCC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Adventní čas </w:t>
      </w:r>
      <w:r w:rsidR="002F2B1D" w:rsidRPr="00865AB9">
        <w:rPr>
          <w:rFonts w:eastAsia="Times New Roman"/>
          <w:b w:val="0"/>
          <w:sz w:val="24"/>
        </w:rPr>
        <w:t>- Zámek Náměšť</w:t>
      </w:r>
      <w:r w:rsidR="002F2B1D">
        <w:rPr>
          <w:rFonts w:eastAsia="Times New Roman"/>
          <w:b w:val="0"/>
          <w:sz w:val="24"/>
        </w:rPr>
        <w:t xml:space="preserve"> na Hané </w:t>
      </w:r>
      <w:r>
        <w:rPr>
          <w:rFonts w:eastAsia="Times New Roman"/>
          <w:b w:val="0"/>
          <w:sz w:val="24"/>
        </w:rPr>
        <w:t>- ZŠ</w:t>
      </w:r>
    </w:p>
    <w:p w:rsidR="002F2B1D" w:rsidRDefault="002F2B1D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  <w:r w:rsidR="00D16709">
        <w:rPr>
          <w:rFonts w:eastAsia="Times New Roman"/>
          <w:b w:val="0"/>
          <w:sz w:val="24"/>
        </w:rPr>
        <w:t>Vystoupení v Domě seniorů – zpívání koled</w:t>
      </w:r>
      <w:r w:rsidR="00580BCC">
        <w:rPr>
          <w:rFonts w:eastAsia="Times New Roman"/>
          <w:b w:val="0"/>
          <w:sz w:val="24"/>
        </w:rPr>
        <w:t xml:space="preserve"> - ZŠ</w:t>
      </w:r>
    </w:p>
    <w:p w:rsidR="00580BCC" w:rsidRDefault="00580BCC" w:rsidP="00580BCC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</w:p>
    <w:p w:rsidR="00D16709" w:rsidRPr="00580BCC" w:rsidRDefault="002F2B1D" w:rsidP="00580BCC">
      <w:pPr>
        <w:pStyle w:val="Zkladntext21"/>
        <w:jc w:val="both"/>
        <w:rPr>
          <w:rFonts w:eastAsia="Times New Roman"/>
          <w:b w:val="0"/>
          <w:sz w:val="24"/>
        </w:rPr>
      </w:pPr>
      <w:r w:rsidRPr="00580BCC">
        <w:rPr>
          <w:rFonts w:eastAsia="Times New Roman"/>
          <w:sz w:val="24"/>
        </w:rPr>
        <w:t xml:space="preserve">leden </w:t>
      </w:r>
      <w:r w:rsidRPr="00580BCC">
        <w:rPr>
          <w:rFonts w:eastAsia="Times New Roman"/>
          <w:b w:val="0"/>
          <w:sz w:val="24"/>
        </w:rPr>
        <w:t xml:space="preserve">-           </w:t>
      </w:r>
      <w:r w:rsidR="00ED370B" w:rsidRPr="00580BCC">
        <w:rPr>
          <w:rFonts w:eastAsia="Times New Roman"/>
          <w:b w:val="0"/>
          <w:sz w:val="24"/>
        </w:rPr>
        <w:t xml:space="preserve"> </w:t>
      </w:r>
      <w:r w:rsidR="00D16709" w:rsidRPr="00580BCC">
        <w:rPr>
          <w:rFonts w:eastAsia="Times New Roman"/>
          <w:b w:val="0"/>
          <w:sz w:val="24"/>
        </w:rPr>
        <w:t xml:space="preserve">Zahájení výuky lyžování v Hlubočkách, kterou pořádá Lyžařská škola Rok v pohybu </w:t>
      </w:r>
    </w:p>
    <w:p w:rsidR="00D16709" w:rsidRDefault="00D16709" w:rsidP="00D16709">
      <w:pPr>
        <w:pStyle w:val="Zkladntext21"/>
        <w:ind w:left="709" w:firstLine="709"/>
        <w:jc w:val="both"/>
        <w:rPr>
          <w:rFonts w:eastAsia="Times New Roman"/>
          <w:b w:val="0"/>
          <w:bCs w:val="0"/>
          <w:sz w:val="24"/>
        </w:rPr>
      </w:pPr>
      <w:r w:rsidRPr="00580BCC">
        <w:rPr>
          <w:rFonts w:eastAsia="Times New Roman"/>
          <w:b w:val="0"/>
          <w:sz w:val="24"/>
        </w:rPr>
        <w:t xml:space="preserve">Olomouc </w:t>
      </w:r>
      <w:r w:rsidR="00580BCC">
        <w:rPr>
          <w:rFonts w:eastAsia="Times New Roman"/>
          <w:b w:val="0"/>
          <w:sz w:val="24"/>
        </w:rPr>
        <w:t xml:space="preserve">- </w:t>
      </w:r>
      <w:r w:rsidR="00580BCC">
        <w:rPr>
          <w:rFonts w:eastAsia="Times New Roman"/>
          <w:b w:val="0"/>
          <w:bCs w:val="0"/>
          <w:sz w:val="24"/>
        </w:rPr>
        <w:t>ZŠ + MŠ</w:t>
      </w:r>
    </w:p>
    <w:p w:rsidR="00580BCC" w:rsidRDefault="00580BCC" w:rsidP="00D16709">
      <w:pPr>
        <w:pStyle w:val="Zkladntext21"/>
        <w:ind w:left="709" w:firstLine="709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 xml:space="preserve">Divadelní představení O líných strašidlech v Moravském divadle Olomouc </w:t>
      </w:r>
      <w:r w:rsidR="00B0373B">
        <w:rPr>
          <w:rFonts w:eastAsia="Times New Roman"/>
          <w:b w:val="0"/>
          <w:bCs w:val="0"/>
          <w:sz w:val="24"/>
        </w:rPr>
        <w:t>–</w:t>
      </w:r>
      <w:r>
        <w:rPr>
          <w:rFonts w:eastAsia="Times New Roman"/>
          <w:b w:val="0"/>
          <w:bCs w:val="0"/>
          <w:sz w:val="24"/>
        </w:rPr>
        <w:t xml:space="preserve"> ZŠ</w:t>
      </w:r>
    </w:p>
    <w:p w:rsidR="00B0373B" w:rsidRPr="00580BCC" w:rsidRDefault="00B0373B" w:rsidP="00D16709">
      <w:pPr>
        <w:pStyle w:val="Zkladntext21"/>
        <w:ind w:left="709" w:firstLine="709"/>
        <w:jc w:val="both"/>
        <w:rPr>
          <w:rFonts w:eastAsia="Times New Roman"/>
          <w:b w:val="0"/>
          <w:sz w:val="24"/>
        </w:rPr>
      </w:pPr>
    </w:p>
    <w:p w:rsidR="00D16709" w:rsidRDefault="002F2B1D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únor -        </w:t>
      </w:r>
      <w:r>
        <w:rPr>
          <w:rFonts w:eastAsia="Times New Roman"/>
          <w:b w:val="0"/>
          <w:sz w:val="24"/>
        </w:rPr>
        <w:t xml:space="preserve">  </w:t>
      </w:r>
      <w:r w:rsidR="00ED370B">
        <w:rPr>
          <w:rFonts w:eastAsia="Times New Roman"/>
          <w:b w:val="0"/>
          <w:sz w:val="24"/>
        </w:rPr>
        <w:t xml:space="preserve"> </w:t>
      </w:r>
      <w:r w:rsidR="00B0373B">
        <w:rPr>
          <w:rFonts w:eastAsia="Times New Roman"/>
          <w:b w:val="0"/>
          <w:sz w:val="24"/>
        </w:rPr>
        <w:tab/>
        <w:t>Maškarní radovánky - MŠ</w:t>
      </w:r>
      <w:r w:rsidR="00D16709">
        <w:rPr>
          <w:rFonts w:eastAsia="Times New Roman"/>
          <w:b w:val="0"/>
          <w:sz w:val="24"/>
        </w:rPr>
        <w:t xml:space="preserve">         </w:t>
      </w:r>
    </w:p>
    <w:p w:rsidR="00D16709" w:rsidRDefault="00D16709" w:rsidP="002F2B1D">
      <w:pPr>
        <w:pStyle w:val="Zkladntext21"/>
        <w:jc w:val="both"/>
        <w:rPr>
          <w:rFonts w:eastAsia="Times New Roman"/>
          <w:b w:val="0"/>
          <w:sz w:val="24"/>
        </w:rPr>
      </w:pPr>
    </w:p>
    <w:p w:rsidR="00580BCC" w:rsidRDefault="002F2B1D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březen </w:t>
      </w:r>
      <w:r>
        <w:rPr>
          <w:rFonts w:eastAsia="Times New Roman"/>
          <w:b w:val="0"/>
          <w:sz w:val="24"/>
        </w:rPr>
        <w:t xml:space="preserve">-        </w:t>
      </w:r>
      <w:r w:rsidR="00580BCC">
        <w:rPr>
          <w:rFonts w:eastAsia="Times New Roman"/>
          <w:b w:val="0"/>
          <w:sz w:val="24"/>
        </w:rPr>
        <w:t xml:space="preserve"> Masopustní průvod v maskách po vesnici </w:t>
      </w:r>
      <w:r w:rsidR="00580BCC" w:rsidRPr="00865AB9">
        <w:rPr>
          <w:rFonts w:eastAsia="Times New Roman"/>
          <w:b w:val="0"/>
          <w:sz w:val="24"/>
        </w:rPr>
        <w:t xml:space="preserve">- </w:t>
      </w:r>
      <w:r w:rsidR="00580BCC" w:rsidRPr="00865AB9">
        <w:rPr>
          <w:rFonts w:eastAsia="Times New Roman"/>
          <w:b w:val="0"/>
          <w:bCs w:val="0"/>
          <w:sz w:val="24"/>
        </w:rPr>
        <w:t>ZŠ + MŠ</w:t>
      </w:r>
    </w:p>
    <w:p w:rsidR="002F2B1D" w:rsidRDefault="002F2B1D" w:rsidP="00580BCC">
      <w:pPr>
        <w:pStyle w:val="Zkladntext21"/>
        <w:ind w:left="708" w:firstLine="708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Matematická soutěž Cvrček a Matematický klokan </w:t>
      </w:r>
      <w:r w:rsidR="00580BCC">
        <w:rPr>
          <w:rFonts w:eastAsia="Times New Roman"/>
          <w:b w:val="0"/>
          <w:sz w:val="24"/>
        </w:rPr>
        <w:t>- ZŠ</w:t>
      </w:r>
    </w:p>
    <w:p w:rsidR="00580BCC" w:rsidRDefault="00580BCC" w:rsidP="00580BCC">
      <w:pPr>
        <w:pStyle w:val="Zkladntext21"/>
        <w:ind w:left="708" w:firstLine="708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>Recitační soutěž – školní kolo - ZŠ</w:t>
      </w:r>
    </w:p>
    <w:p w:rsidR="002F2B1D" w:rsidRDefault="002F2B1D" w:rsidP="00D16709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  <w:r w:rsidR="00B0373B">
        <w:rPr>
          <w:rFonts w:eastAsia="Times New Roman"/>
          <w:b w:val="0"/>
          <w:sz w:val="24"/>
        </w:rPr>
        <w:t xml:space="preserve">Beseda na téma myslivost – Děti a </w:t>
      </w:r>
      <w:proofErr w:type="gramStart"/>
      <w:r w:rsidR="00B0373B">
        <w:rPr>
          <w:rFonts w:eastAsia="Times New Roman"/>
          <w:b w:val="0"/>
          <w:sz w:val="24"/>
        </w:rPr>
        <w:t xml:space="preserve">příroda, </w:t>
      </w:r>
      <w:proofErr w:type="spellStart"/>
      <w:r w:rsidR="00B0373B">
        <w:rPr>
          <w:rFonts w:eastAsia="Times New Roman"/>
          <w:b w:val="0"/>
          <w:sz w:val="24"/>
        </w:rPr>
        <w:t>z.s</w:t>
      </w:r>
      <w:proofErr w:type="spellEnd"/>
      <w:r w:rsidR="00B0373B">
        <w:rPr>
          <w:rFonts w:eastAsia="Times New Roman"/>
          <w:b w:val="0"/>
          <w:sz w:val="24"/>
        </w:rPr>
        <w:t>.</w:t>
      </w:r>
      <w:proofErr w:type="gramEnd"/>
      <w:r w:rsidR="00B0373B">
        <w:rPr>
          <w:rFonts w:eastAsia="Times New Roman"/>
          <w:b w:val="0"/>
          <w:sz w:val="24"/>
        </w:rPr>
        <w:t>-</w:t>
      </w:r>
      <w:r w:rsidR="00580BCC">
        <w:rPr>
          <w:rFonts w:eastAsia="Times New Roman"/>
          <w:b w:val="0"/>
          <w:sz w:val="24"/>
        </w:rPr>
        <w:t xml:space="preserve"> </w:t>
      </w:r>
      <w:r w:rsidR="00580BCC" w:rsidRPr="00865AB9">
        <w:rPr>
          <w:rFonts w:eastAsia="Times New Roman"/>
          <w:b w:val="0"/>
          <w:bCs w:val="0"/>
          <w:sz w:val="24"/>
        </w:rPr>
        <w:t>ZŠ + MŠ</w:t>
      </w:r>
    </w:p>
    <w:p w:rsidR="00580BCC" w:rsidRDefault="00580BCC" w:rsidP="00D16709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  <w:t xml:space="preserve">Recitační soutěž mezi školami – Těšetice </w:t>
      </w:r>
      <w:r w:rsidR="00B0373B">
        <w:rPr>
          <w:rFonts w:eastAsia="Times New Roman"/>
          <w:b w:val="0"/>
          <w:bCs w:val="0"/>
          <w:sz w:val="24"/>
        </w:rPr>
        <w:t>–</w:t>
      </w:r>
      <w:r>
        <w:rPr>
          <w:rFonts w:eastAsia="Times New Roman"/>
          <w:b w:val="0"/>
          <w:bCs w:val="0"/>
          <w:sz w:val="24"/>
        </w:rPr>
        <w:t xml:space="preserve"> ZŠ</w:t>
      </w:r>
    </w:p>
    <w:p w:rsidR="00B0373B" w:rsidRDefault="00B0373B" w:rsidP="00D16709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  <w:t>Divadelní představení v Olomouci Čtyřlístek a talisman moci - MŠ</w:t>
      </w:r>
    </w:p>
    <w:p w:rsidR="00ED370B" w:rsidRDefault="00ED370B" w:rsidP="002F2B1D">
      <w:pPr>
        <w:pStyle w:val="Zkladntext21"/>
        <w:jc w:val="both"/>
        <w:rPr>
          <w:rFonts w:eastAsia="Times New Roman"/>
          <w:sz w:val="24"/>
        </w:rPr>
      </w:pPr>
    </w:p>
    <w:p w:rsidR="002F2B1D" w:rsidRDefault="002F2B1D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duben -         </w:t>
      </w:r>
      <w:r w:rsidR="00580BCC">
        <w:rPr>
          <w:rFonts w:eastAsia="Times New Roman"/>
          <w:b w:val="0"/>
          <w:sz w:val="24"/>
        </w:rPr>
        <w:t xml:space="preserve"> M</w:t>
      </w:r>
      <w:r w:rsidR="00D16709">
        <w:rPr>
          <w:rFonts w:eastAsia="Times New Roman"/>
          <w:b w:val="0"/>
          <w:sz w:val="24"/>
        </w:rPr>
        <w:t>ěsíc bezpečnosti –</w:t>
      </w:r>
      <w:r w:rsidR="00580BCC">
        <w:rPr>
          <w:rFonts w:eastAsia="Times New Roman"/>
          <w:b w:val="0"/>
          <w:sz w:val="24"/>
        </w:rPr>
        <w:t xml:space="preserve"> beseda s Policií</w:t>
      </w:r>
      <w:r w:rsidR="00D16709">
        <w:rPr>
          <w:rFonts w:eastAsia="Times New Roman"/>
          <w:b w:val="0"/>
          <w:sz w:val="24"/>
        </w:rPr>
        <w:t xml:space="preserve"> ČR</w:t>
      </w:r>
      <w:r>
        <w:rPr>
          <w:rFonts w:eastAsia="Times New Roman"/>
          <w:b w:val="0"/>
          <w:sz w:val="24"/>
        </w:rPr>
        <w:t xml:space="preserve"> </w:t>
      </w:r>
      <w:r w:rsidR="00580BCC" w:rsidRPr="00865AB9">
        <w:rPr>
          <w:rFonts w:eastAsia="Times New Roman"/>
          <w:b w:val="0"/>
          <w:sz w:val="24"/>
        </w:rPr>
        <w:t xml:space="preserve">- </w:t>
      </w:r>
      <w:r w:rsidR="00580BCC" w:rsidRPr="00865AB9">
        <w:rPr>
          <w:rFonts w:eastAsia="Times New Roman"/>
          <w:b w:val="0"/>
          <w:bCs w:val="0"/>
          <w:sz w:val="24"/>
        </w:rPr>
        <w:t>ZŠ + MŠ</w:t>
      </w:r>
    </w:p>
    <w:p w:rsidR="00ED370B" w:rsidRDefault="002F2B1D" w:rsidP="00D16709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  <w:r w:rsidR="00D16709">
        <w:rPr>
          <w:rFonts w:eastAsia="Times New Roman"/>
          <w:b w:val="0"/>
          <w:sz w:val="24"/>
        </w:rPr>
        <w:t>Zahájení výuky plavání v PŠ Litovel</w:t>
      </w:r>
      <w:r w:rsidR="00580BCC">
        <w:rPr>
          <w:rFonts w:eastAsia="Times New Roman"/>
          <w:b w:val="0"/>
          <w:sz w:val="24"/>
        </w:rPr>
        <w:t xml:space="preserve"> </w:t>
      </w:r>
      <w:r w:rsidR="00580BCC" w:rsidRPr="00865AB9">
        <w:rPr>
          <w:rFonts w:eastAsia="Times New Roman"/>
          <w:b w:val="0"/>
          <w:sz w:val="24"/>
        </w:rPr>
        <w:t xml:space="preserve">- </w:t>
      </w:r>
      <w:r w:rsidR="00580BCC" w:rsidRPr="00865AB9">
        <w:rPr>
          <w:rFonts w:eastAsia="Times New Roman"/>
          <w:b w:val="0"/>
          <w:bCs w:val="0"/>
          <w:sz w:val="24"/>
        </w:rPr>
        <w:t>ZŠ + MŠ</w:t>
      </w:r>
    </w:p>
    <w:p w:rsidR="00D72DFB" w:rsidRDefault="00D72DFB" w:rsidP="00D16709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  <w:t>Projektový den – Den země – ZŠ</w:t>
      </w:r>
    </w:p>
    <w:p w:rsidR="00D72DFB" w:rsidRDefault="00D72DFB" w:rsidP="00D16709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  <w:t>Výchovný koncert cimbálové muziky Réva - ZŠ</w:t>
      </w:r>
    </w:p>
    <w:p w:rsidR="00580BCC" w:rsidRDefault="00580BCC" w:rsidP="00580BCC">
      <w:pPr>
        <w:pStyle w:val="Zkladntext21"/>
        <w:ind w:left="708" w:firstLine="708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 xml:space="preserve">Testování KALIBRO – </w:t>
      </w:r>
      <w:proofErr w:type="gramStart"/>
      <w:r>
        <w:rPr>
          <w:rFonts w:eastAsia="Times New Roman"/>
          <w:b w:val="0"/>
          <w:bCs w:val="0"/>
          <w:sz w:val="24"/>
        </w:rPr>
        <w:t>ZŠ 5.ročník</w:t>
      </w:r>
      <w:proofErr w:type="gramEnd"/>
    </w:p>
    <w:p w:rsidR="00580BCC" w:rsidRDefault="00580BCC" w:rsidP="00580BCC">
      <w:pPr>
        <w:pStyle w:val="Zkladntext21"/>
        <w:ind w:left="708" w:firstLine="708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 xml:space="preserve">Matematická </w:t>
      </w:r>
      <w:proofErr w:type="spellStart"/>
      <w:r>
        <w:rPr>
          <w:rFonts w:eastAsia="Times New Roman"/>
          <w:b w:val="0"/>
          <w:bCs w:val="0"/>
          <w:sz w:val="24"/>
        </w:rPr>
        <w:t>souotěž</w:t>
      </w:r>
      <w:proofErr w:type="spellEnd"/>
      <w:r>
        <w:rPr>
          <w:rFonts w:eastAsia="Times New Roman"/>
          <w:b w:val="0"/>
          <w:bCs w:val="0"/>
          <w:sz w:val="24"/>
        </w:rPr>
        <w:t xml:space="preserve"> </w:t>
      </w:r>
      <w:proofErr w:type="spellStart"/>
      <w:r>
        <w:rPr>
          <w:rFonts w:eastAsia="Times New Roman"/>
          <w:b w:val="0"/>
          <w:bCs w:val="0"/>
          <w:sz w:val="24"/>
        </w:rPr>
        <w:t>Pythagoriáda</w:t>
      </w:r>
      <w:proofErr w:type="spellEnd"/>
      <w:r>
        <w:rPr>
          <w:rFonts w:eastAsia="Times New Roman"/>
          <w:b w:val="0"/>
          <w:bCs w:val="0"/>
          <w:sz w:val="24"/>
        </w:rPr>
        <w:t xml:space="preserve"> - </w:t>
      </w:r>
      <w:proofErr w:type="gramStart"/>
      <w:r>
        <w:rPr>
          <w:rFonts w:eastAsia="Times New Roman"/>
          <w:b w:val="0"/>
          <w:bCs w:val="0"/>
          <w:sz w:val="24"/>
        </w:rPr>
        <w:t>ZŠ 5.ročník</w:t>
      </w:r>
      <w:proofErr w:type="gramEnd"/>
    </w:p>
    <w:p w:rsidR="00B0373B" w:rsidRPr="00B0373B" w:rsidRDefault="00B0373B" w:rsidP="00580BCC">
      <w:pPr>
        <w:pStyle w:val="Zkladntext21"/>
        <w:ind w:left="708" w:firstLine="708"/>
        <w:jc w:val="both"/>
        <w:rPr>
          <w:rFonts w:eastAsia="Times New Roman"/>
          <w:b w:val="0"/>
          <w:bCs w:val="0"/>
          <w:sz w:val="24"/>
        </w:rPr>
      </w:pPr>
      <w:r w:rsidRPr="00B0373B">
        <w:rPr>
          <w:rFonts w:eastAsia="Times New Roman"/>
          <w:b w:val="0"/>
          <w:bCs w:val="0"/>
          <w:sz w:val="24"/>
        </w:rPr>
        <w:t>Beseda o zdraví s paní doktorkou – MŠ</w:t>
      </w:r>
    </w:p>
    <w:p w:rsidR="00B0373B" w:rsidRPr="00B0373B" w:rsidRDefault="00B0373B" w:rsidP="00580BCC">
      <w:pPr>
        <w:pStyle w:val="Zkladntext21"/>
        <w:ind w:left="708" w:firstLine="708"/>
        <w:jc w:val="both"/>
        <w:rPr>
          <w:rFonts w:eastAsia="Times New Roman"/>
          <w:b w:val="0"/>
          <w:bCs w:val="0"/>
          <w:sz w:val="24"/>
        </w:rPr>
      </w:pPr>
      <w:r w:rsidRPr="00B0373B">
        <w:rPr>
          <w:rFonts w:eastAsia="Times New Roman"/>
          <w:b w:val="0"/>
          <w:bCs w:val="0"/>
          <w:sz w:val="24"/>
        </w:rPr>
        <w:t>Společné velikonoční tvoření – MŠ</w:t>
      </w:r>
    </w:p>
    <w:p w:rsidR="00B0373B" w:rsidRPr="00B0373B" w:rsidRDefault="00AC06EA" w:rsidP="00580BCC">
      <w:pPr>
        <w:pStyle w:val="Zkladntext21"/>
        <w:ind w:left="708" w:firstLine="708"/>
        <w:jc w:val="both"/>
        <w:rPr>
          <w:rFonts w:eastAsia="Times New Roman"/>
          <w:b w:val="0"/>
          <w:sz w:val="24"/>
        </w:rPr>
      </w:pPr>
      <w:hyperlink r:id="rId7" w:tooltip="Zobrazit Návštěva farmy Cigorka v Náměšti na Hané" w:history="1">
        <w:r w:rsidR="00B0373B" w:rsidRPr="00B0373B">
          <w:rPr>
            <w:b w:val="0"/>
            <w:bCs w:val="0"/>
            <w:sz w:val="24"/>
          </w:rPr>
          <w:t xml:space="preserve">Návštěva farmy </w:t>
        </w:r>
        <w:proofErr w:type="spellStart"/>
        <w:r w:rsidR="00B0373B" w:rsidRPr="00B0373B">
          <w:rPr>
            <w:b w:val="0"/>
            <w:bCs w:val="0"/>
            <w:sz w:val="24"/>
          </w:rPr>
          <w:t>Cigorka</w:t>
        </w:r>
        <w:proofErr w:type="spellEnd"/>
        <w:r w:rsidR="00B0373B" w:rsidRPr="00B0373B">
          <w:rPr>
            <w:b w:val="0"/>
            <w:bCs w:val="0"/>
            <w:sz w:val="24"/>
          </w:rPr>
          <w:t xml:space="preserve"> v Náměšti na Hané</w:t>
        </w:r>
      </w:hyperlink>
      <w:r w:rsidR="00B0373B">
        <w:rPr>
          <w:b w:val="0"/>
          <w:bCs w:val="0"/>
          <w:sz w:val="24"/>
        </w:rPr>
        <w:t xml:space="preserve"> - MŠ</w:t>
      </w:r>
    </w:p>
    <w:p w:rsidR="002F2B1D" w:rsidRDefault="002F2B1D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</w:p>
    <w:p w:rsidR="002F2B1D" w:rsidRDefault="002F2B1D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>květen -</w:t>
      </w:r>
      <w:r w:rsidR="00ED370B">
        <w:rPr>
          <w:rFonts w:eastAsia="Times New Roman"/>
          <w:b w:val="0"/>
          <w:sz w:val="24"/>
        </w:rPr>
        <w:t xml:space="preserve">        </w:t>
      </w:r>
      <w:r w:rsidR="00D72DFB">
        <w:rPr>
          <w:rFonts w:eastAsia="Times New Roman"/>
          <w:b w:val="0"/>
          <w:sz w:val="24"/>
        </w:rPr>
        <w:t xml:space="preserve">  </w:t>
      </w:r>
      <w:r w:rsidR="00D16709">
        <w:rPr>
          <w:rFonts w:eastAsia="Times New Roman"/>
          <w:b w:val="0"/>
          <w:sz w:val="24"/>
        </w:rPr>
        <w:t>Přírodovědná soutěž Zlatý list v Litovli</w:t>
      </w:r>
      <w:r w:rsidR="00ED370B">
        <w:rPr>
          <w:rFonts w:eastAsia="Times New Roman"/>
          <w:b w:val="0"/>
          <w:sz w:val="24"/>
        </w:rPr>
        <w:t xml:space="preserve"> </w:t>
      </w:r>
      <w:r w:rsidR="00D72DFB">
        <w:rPr>
          <w:rFonts w:eastAsia="Times New Roman"/>
          <w:b w:val="0"/>
          <w:sz w:val="24"/>
        </w:rPr>
        <w:t>- ZŠ</w:t>
      </w:r>
    </w:p>
    <w:p w:rsidR="00D72DFB" w:rsidRDefault="00D72DFB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Vlastivědná exkurze Praha – </w:t>
      </w:r>
      <w:proofErr w:type="gramStart"/>
      <w:r>
        <w:rPr>
          <w:rFonts w:eastAsia="Times New Roman"/>
          <w:b w:val="0"/>
          <w:sz w:val="24"/>
        </w:rPr>
        <w:t>ZŠ 3.-5.ročník</w:t>
      </w:r>
      <w:proofErr w:type="gramEnd"/>
    </w:p>
    <w:p w:rsidR="00D16709" w:rsidRDefault="00D16709" w:rsidP="00D16709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                   </w:t>
      </w:r>
      <w:r w:rsidR="00D72DFB">
        <w:rPr>
          <w:rFonts w:eastAsia="Times New Roman"/>
          <w:b w:val="0"/>
          <w:sz w:val="24"/>
        </w:rPr>
        <w:t xml:space="preserve">    </w:t>
      </w:r>
      <w:r>
        <w:rPr>
          <w:rFonts w:eastAsia="Times New Roman"/>
          <w:b w:val="0"/>
          <w:sz w:val="24"/>
        </w:rPr>
        <w:t>Společná os</w:t>
      </w:r>
      <w:r w:rsidR="00D72DFB">
        <w:rPr>
          <w:rFonts w:eastAsia="Times New Roman"/>
          <w:b w:val="0"/>
          <w:sz w:val="24"/>
        </w:rPr>
        <w:t>lava Dne matek na zahradě školy – ZŠ</w:t>
      </w:r>
    </w:p>
    <w:p w:rsidR="00D72DFB" w:rsidRDefault="00D72DFB" w:rsidP="00D16709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Besídka ke Dni matek – MŠ</w:t>
      </w:r>
    </w:p>
    <w:p w:rsidR="00D72DFB" w:rsidRDefault="00D72DFB" w:rsidP="00D16709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</w:r>
      <w:proofErr w:type="spellStart"/>
      <w:r>
        <w:rPr>
          <w:rFonts w:eastAsia="Times New Roman"/>
          <w:b w:val="0"/>
          <w:sz w:val="24"/>
        </w:rPr>
        <w:t>Fotosoutěř</w:t>
      </w:r>
      <w:proofErr w:type="spellEnd"/>
      <w:r>
        <w:rPr>
          <w:rFonts w:eastAsia="Times New Roman"/>
          <w:b w:val="0"/>
          <w:sz w:val="24"/>
        </w:rPr>
        <w:t xml:space="preserve"> Regionu Haná – Náš kraj, náš domov - ZŠ</w:t>
      </w:r>
    </w:p>
    <w:p w:rsidR="002F2B1D" w:rsidRDefault="002F2B1D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 xml:space="preserve"> </w:t>
      </w:r>
    </w:p>
    <w:p w:rsidR="002F2B1D" w:rsidRDefault="002F2B1D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sz w:val="24"/>
        </w:rPr>
        <w:t xml:space="preserve">červen - </w:t>
      </w:r>
      <w:r>
        <w:rPr>
          <w:rFonts w:eastAsia="Times New Roman"/>
          <w:b w:val="0"/>
          <w:sz w:val="24"/>
        </w:rPr>
        <w:t xml:space="preserve">        </w:t>
      </w:r>
      <w:r w:rsidR="00D72DFB">
        <w:rPr>
          <w:rFonts w:eastAsia="Times New Roman"/>
          <w:b w:val="0"/>
          <w:sz w:val="24"/>
        </w:rPr>
        <w:t xml:space="preserve"> </w:t>
      </w:r>
      <w:r>
        <w:rPr>
          <w:rFonts w:eastAsia="Times New Roman"/>
          <w:b w:val="0"/>
          <w:sz w:val="24"/>
        </w:rPr>
        <w:t xml:space="preserve">Den dětí </w:t>
      </w:r>
      <w:r w:rsidR="00D72DFB">
        <w:rPr>
          <w:rFonts w:eastAsia="Times New Roman"/>
          <w:b w:val="0"/>
          <w:sz w:val="24"/>
        </w:rPr>
        <w:t xml:space="preserve">- </w:t>
      </w:r>
      <w:r w:rsidR="00D72DFB" w:rsidRPr="00865AB9">
        <w:rPr>
          <w:rFonts w:eastAsia="Times New Roman"/>
          <w:b w:val="0"/>
          <w:bCs w:val="0"/>
          <w:sz w:val="24"/>
        </w:rPr>
        <w:t>ZŠ + MŠ</w:t>
      </w:r>
    </w:p>
    <w:p w:rsidR="002F2B1D" w:rsidRDefault="002F2B1D" w:rsidP="002F2B1D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sz w:val="24"/>
        </w:rPr>
        <w:t xml:space="preserve"> </w:t>
      </w: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>Společné fotogr</w:t>
      </w:r>
      <w:r w:rsidR="008611D2">
        <w:rPr>
          <w:rFonts w:eastAsia="Times New Roman"/>
          <w:b w:val="0"/>
          <w:sz w:val="24"/>
        </w:rPr>
        <w:t xml:space="preserve">afování na závěr školního roku </w:t>
      </w:r>
      <w:r w:rsidR="00D72DFB">
        <w:rPr>
          <w:rFonts w:eastAsia="Times New Roman"/>
          <w:b w:val="0"/>
          <w:sz w:val="24"/>
        </w:rPr>
        <w:t xml:space="preserve">- </w:t>
      </w:r>
      <w:r w:rsidR="00D72DFB" w:rsidRPr="00865AB9">
        <w:rPr>
          <w:rFonts w:eastAsia="Times New Roman"/>
          <w:b w:val="0"/>
          <w:bCs w:val="0"/>
          <w:sz w:val="24"/>
        </w:rPr>
        <w:t>ZŠ + MŠ</w:t>
      </w:r>
    </w:p>
    <w:p w:rsidR="00B0373B" w:rsidRDefault="00B0373B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  <w:t>Hudební vystoupení pro děti z MŠ - ZŠ</w:t>
      </w:r>
    </w:p>
    <w:p w:rsidR="002F2B1D" w:rsidRDefault="002F2B1D" w:rsidP="002F2B1D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tab/>
      </w:r>
      <w:r>
        <w:rPr>
          <w:rFonts w:eastAsia="Times New Roman"/>
          <w:b w:val="0"/>
          <w:sz w:val="24"/>
        </w:rPr>
        <w:tab/>
        <w:t xml:space="preserve">Školní výlet </w:t>
      </w:r>
      <w:r w:rsidR="00D72DFB">
        <w:rPr>
          <w:rFonts w:eastAsia="Times New Roman"/>
          <w:b w:val="0"/>
          <w:sz w:val="24"/>
        </w:rPr>
        <w:t xml:space="preserve">Čechy pod Kosířem - </w:t>
      </w:r>
      <w:r w:rsidR="00D72DFB" w:rsidRPr="00865AB9">
        <w:rPr>
          <w:rFonts w:eastAsia="Times New Roman"/>
          <w:b w:val="0"/>
          <w:bCs w:val="0"/>
          <w:sz w:val="24"/>
        </w:rPr>
        <w:t>ZŠ + MŠ</w:t>
      </w:r>
    </w:p>
    <w:p w:rsidR="002F2B1D" w:rsidRDefault="006C4B9D" w:rsidP="008611D2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sz w:val="24"/>
        </w:rPr>
        <w:tab/>
      </w:r>
      <w:r w:rsidR="00D72DFB">
        <w:rPr>
          <w:rFonts w:eastAsia="Times New Roman"/>
          <w:b w:val="0"/>
          <w:sz w:val="24"/>
        </w:rPr>
        <w:tab/>
      </w:r>
      <w:r w:rsidR="002F2B1D">
        <w:rPr>
          <w:rFonts w:eastAsia="Times New Roman"/>
          <w:b w:val="0"/>
          <w:sz w:val="24"/>
        </w:rPr>
        <w:t xml:space="preserve">Zahradní slavnost k ukončení školního roku </w:t>
      </w:r>
      <w:r w:rsidR="00B0373B">
        <w:rPr>
          <w:rFonts w:eastAsia="Times New Roman"/>
          <w:b w:val="0"/>
          <w:sz w:val="24"/>
        </w:rPr>
        <w:t xml:space="preserve">- </w:t>
      </w:r>
      <w:r w:rsidR="00B0373B" w:rsidRPr="00865AB9">
        <w:rPr>
          <w:rFonts w:eastAsia="Times New Roman"/>
          <w:b w:val="0"/>
          <w:bCs w:val="0"/>
          <w:sz w:val="24"/>
        </w:rPr>
        <w:t>ZŠ + MŠ</w:t>
      </w:r>
    </w:p>
    <w:p w:rsidR="00B0373B" w:rsidRDefault="00B0373B" w:rsidP="008611D2">
      <w:pPr>
        <w:pStyle w:val="Zkladntext21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bCs w:val="0"/>
          <w:sz w:val="24"/>
        </w:rPr>
        <w:tab/>
      </w:r>
      <w:r>
        <w:rPr>
          <w:rFonts w:eastAsia="Times New Roman"/>
          <w:b w:val="0"/>
          <w:bCs w:val="0"/>
          <w:sz w:val="24"/>
        </w:rPr>
        <w:tab/>
        <w:t>Poslední zvonění – MŠ</w:t>
      </w:r>
    </w:p>
    <w:p w:rsidR="006C4B9D" w:rsidRDefault="006C4B9D" w:rsidP="006C4B9D">
      <w:pPr>
        <w:pStyle w:val="Zkladntext21"/>
        <w:ind w:left="708" w:firstLine="708"/>
        <w:jc w:val="both"/>
        <w:rPr>
          <w:rFonts w:eastAsia="Times New Roman"/>
          <w:b w:val="0"/>
          <w:sz w:val="24"/>
        </w:rPr>
      </w:pPr>
      <w:r>
        <w:rPr>
          <w:rFonts w:eastAsia="Times New Roman"/>
          <w:b w:val="0"/>
          <w:sz w:val="24"/>
        </w:rPr>
        <w:lastRenderedPageBreak/>
        <w:t>Slavnostní ukončení školního roku</w:t>
      </w:r>
    </w:p>
    <w:p w:rsidR="007D504A" w:rsidRDefault="007D504A" w:rsidP="006C4B9D">
      <w:pPr>
        <w:pStyle w:val="Zkladntext21"/>
        <w:ind w:left="708" w:firstLine="708"/>
        <w:jc w:val="both"/>
        <w:rPr>
          <w:rFonts w:eastAsia="Times New Roman"/>
          <w:b w:val="0"/>
          <w:sz w:val="24"/>
        </w:rPr>
      </w:pPr>
    </w:p>
    <w:p w:rsidR="009C58BC" w:rsidRDefault="0039380C" w:rsidP="009C58BC">
      <w:pPr>
        <w:widowControl/>
        <w:suppressAutoHyphens w:val="0"/>
        <w:spacing w:before="100" w:beforeAutospacing="1" w:after="100" w:afterAutospacing="1"/>
        <w:rPr>
          <w:rFonts w:eastAsia="Times New Roman"/>
          <w:lang w:eastAsia="cs-CZ"/>
        </w:rPr>
      </w:pPr>
      <w:r>
        <w:rPr>
          <w:rFonts w:eastAsia="Times New Roman"/>
          <w:b/>
          <w:sz w:val="28"/>
          <w:szCs w:val="28"/>
        </w:rPr>
        <w:t>10</w:t>
      </w:r>
      <w:r w:rsidR="009C58BC">
        <w:rPr>
          <w:rFonts w:eastAsia="Times New Roman"/>
          <w:b/>
          <w:sz w:val="28"/>
          <w:szCs w:val="28"/>
        </w:rPr>
        <w:t>. Údaje o výsledcích inspekční činnosti provedené ČŠI</w:t>
      </w:r>
    </w:p>
    <w:p w:rsidR="009C58BC" w:rsidRDefault="009C1884" w:rsidP="009C58BC">
      <w:pPr>
        <w:pStyle w:val="Zkladntext21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>Ve školním roce 2018/ 2019</w:t>
      </w:r>
      <w:r w:rsidR="004B6093">
        <w:rPr>
          <w:rFonts w:eastAsia="Times New Roman"/>
          <w:b w:val="0"/>
          <w:bCs w:val="0"/>
          <w:sz w:val="24"/>
        </w:rPr>
        <w:t xml:space="preserve">  </w:t>
      </w:r>
      <w:r>
        <w:rPr>
          <w:rFonts w:eastAsia="Times New Roman"/>
          <w:b w:val="0"/>
          <w:bCs w:val="0"/>
          <w:sz w:val="24"/>
        </w:rPr>
        <w:t>ne</w:t>
      </w:r>
      <w:r w:rsidR="009C58BC">
        <w:rPr>
          <w:rFonts w:eastAsia="Times New Roman"/>
          <w:b w:val="0"/>
          <w:bCs w:val="0"/>
          <w:sz w:val="24"/>
        </w:rPr>
        <w:t xml:space="preserve">byla provedena kontrola ČŠI. </w:t>
      </w:r>
    </w:p>
    <w:p w:rsidR="00FF16D1" w:rsidRDefault="00FF16D1" w:rsidP="009C58BC">
      <w:pPr>
        <w:pStyle w:val="Zkladntext21"/>
        <w:jc w:val="both"/>
        <w:rPr>
          <w:b w:val="0"/>
          <w:sz w:val="24"/>
        </w:rPr>
      </w:pPr>
    </w:p>
    <w:p w:rsidR="004B6093" w:rsidRDefault="004B6093" w:rsidP="009C58BC">
      <w:pPr>
        <w:pStyle w:val="Zkladntext21"/>
        <w:jc w:val="both"/>
        <w:rPr>
          <w:color w:val="000000"/>
          <w:sz w:val="28"/>
          <w:szCs w:val="28"/>
        </w:rPr>
      </w:pPr>
      <w:r w:rsidRPr="004B6093"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 xml:space="preserve"> </w:t>
      </w:r>
      <w:r w:rsidRPr="004B6093">
        <w:rPr>
          <w:color w:val="000000"/>
          <w:sz w:val="28"/>
          <w:szCs w:val="28"/>
        </w:rPr>
        <w:t>Údaje o zapojení školy do rozvojových a mezinárodních programů</w:t>
      </w:r>
    </w:p>
    <w:p w:rsidR="004B6093" w:rsidRDefault="004B6093" w:rsidP="009C58BC">
      <w:pPr>
        <w:pStyle w:val="Zkladntext21"/>
        <w:jc w:val="both"/>
        <w:rPr>
          <w:color w:val="000000"/>
          <w:sz w:val="28"/>
          <w:szCs w:val="28"/>
        </w:rPr>
      </w:pPr>
    </w:p>
    <w:p w:rsidR="004B6093" w:rsidRDefault="004B6093" w:rsidP="009C58BC">
      <w:pPr>
        <w:pStyle w:val="Zkladntext21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Škola </w:t>
      </w:r>
      <w:proofErr w:type="gramStart"/>
      <w:r>
        <w:rPr>
          <w:b w:val="0"/>
          <w:color w:val="000000"/>
          <w:sz w:val="24"/>
        </w:rPr>
        <w:t>byla</w:t>
      </w:r>
      <w:proofErr w:type="gramEnd"/>
      <w:r w:rsidRPr="004B6093">
        <w:rPr>
          <w:b w:val="0"/>
          <w:color w:val="000000"/>
          <w:sz w:val="24"/>
        </w:rPr>
        <w:t xml:space="preserve"> zapojena do mezinárodního programu Záložka do škol </w:t>
      </w:r>
      <w:proofErr w:type="gramStart"/>
      <w:r w:rsidRPr="004B6093">
        <w:rPr>
          <w:b w:val="0"/>
          <w:color w:val="000000"/>
          <w:sz w:val="24"/>
        </w:rPr>
        <w:t>spojuje</w:t>
      </w:r>
      <w:proofErr w:type="gramEnd"/>
      <w:r w:rsidRPr="004B6093">
        <w:rPr>
          <w:b w:val="0"/>
          <w:color w:val="000000"/>
          <w:sz w:val="24"/>
        </w:rPr>
        <w:t xml:space="preserve"> školy</w:t>
      </w:r>
    </w:p>
    <w:p w:rsidR="00FF16D1" w:rsidRDefault="00FF16D1" w:rsidP="009C58BC">
      <w:pPr>
        <w:pStyle w:val="Zkladntext21"/>
        <w:jc w:val="both"/>
        <w:rPr>
          <w:b w:val="0"/>
          <w:color w:val="000000"/>
          <w:sz w:val="24"/>
        </w:rPr>
      </w:pPr>
    </w:p>
    <w:p w:rsidR="00FF16D1" w:rsidRPr="00FF16D1" w:rsidRDefault="00FF16D1" w:rsidP="009C58BC">
      <w:pPr>
        <w:pStyle w:val="Zkladntext21"/>
        <w:jc w:val="both"/>
        <w:rPr>
          <w:b w:val="0"/>
          <w:color w:val="000000"/>
          <w:sz w:val="28"/>
          <w:szCs w:val="28"/>
        </w:rPr>
      </w:pPr>
      <w:r w:rsidRPr="00FF16D1">
        <w:rPr>
          <w:color w:val="000000"/>
          <w:sz w:val="28"/>
          <w:szCs w:val="28"/>
        </w:rPr>
        <w:t>12. Údaje o zapojení školy do dalšího vzdělávání v rámci celoživotního učení</w:t>
      </w:r>
    </w:p>
    <w:p w:rsidR="004B6093" w:rsidRDefault="004B6093" w:rsidP="009C58BC">
      <w:pPr>
        <w:pStyle w:val="Zkladntext21"/>
        <w:jc w:val="both"/>
        <w:rPr>
          <w:b w:val="0"/>
          <w:sz w:val="24"/>
        </w:rPr>
      </w:pPr>
    </w:p>
    <w:p w:rsidR="00394145" w:rsidRDefault="00394145" w:rsidP="009C58BC">
      <w:pPr>
        <w:pStyle w:val="Zkladntext21"/>
        <w:jc w:val="both"/>
        <w:rPr>
          <w:b w:val="0"/>
          <w:sz w:val="24"/>
        </w:rPr>
      </w:pPr>
      <w:r>
        <w:rPr>
          <w:b w:val="0"/>
          <w:sz w:val="24"/>
        </w:rPr>
        <w:t>Škola není zapojena do dalšího vzdělávání v rámci celoživotního učení</w:t>
      </w:r>
    </w:p>
    <w:p w:rsidR="00394145" w:rsidRDefault="00394145" w:rsidP="009C58BC">
      <w:pPr>
        <w:pStyle w:val="Zkladntext21"/>
        <w:jc w:val="both"/>
        <w:rPr>
          <w:b w:val="0"/>
          <w:sz w:val="24"/>
        </w:rPr>
      </w:pPr>
    </w:p>
    <w:p w:rsidR="00394145" w:rsidRDefault="00394145" w:rsidP="009C58BC">
      <w:pPr>
        <w:pStyle w:val="Zkladntext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394145">
        <w:rPr>
          <w:color w:val="000000"/>
          <w:sz w:val="28"/>
          <w:szCs w:val="28"/>
        </w:rPr>
        <w:t>Údaje o předložených a školou realizovaných projektech financovaných z cizích zdrojů</w:t>
      </w:r>
    </w:p>
    <w:p w:rsidR="00394145" w:rsidRDefault="00394145" w:rsidP="009C58BC">
      <w:pPr>
        <w:pStyle w:val="Zkladntext21"/>
        <w:jc w:val="both"/>
        <w:rPr>
          <w:color w:val="000000"/>
          <w:sz w:val="28"/>
          <w:szCs w:val="28"/>
        </w:rPr>
      </w:pPr>
    </w:p>
    <w:p w:rsidR="00394145" w:rsidRDefault="00394145" w:rsidP="00394145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Ve</w:t>
      </w:r>
      <w:r w:rsidRPr="00F2699A">
        <w:rPr>
          <w:rFonts w:eastAsiaTheme="minorHAnsi"/>
          <w:color w:val="000000"/>
          <w:lang w:eastAsia="en-US"/>
        </w:rPr>
        <w:t xml:space="preserve"> </w:t>
      </w:r>
      <w:r w:rsidR="000F1DE9">
        <w:rPr>
          <w:rFonts w:eastAsiaTheme="minorHAnsi"/>
          <w:color w:val="000000"/>
          <w:lang w:eastAsia="en-US"/>
        </w:rPr>
        <w:t>školním roce 2018/2019</w:t>
      </w:r>
      <w:r w:rsidRPr="00F2699A">
        <w:rPr>
          <w:rFonts w:eastAsiaTheme="minorHAnsi"/>
          <w:color w:val="000000"/>
          <w:lang w:eastAsia="en-US"/>
        </w:rPr>
        <w:t xml:space="preserve"> </w:t>
      </w:r>
      <w:r w:rsidR="00B0373B">
        <w:rPr>
          <w:rFonts w:eastAsiaTheme="minorHAnsi"/>
          <w:color w:val="000000"/>
          <w:lang w:eastAsia="en-US"/>
        </w:rPr>
        <w:t>byla</w:t>
      </w:r>
      <w:r w:rsidR="000F1DE9">
        <w:rPr>
          <w:rFonts w:eastAsiaTheme="minorHAnsi"/>
          <w:color w:val="000000"/>
          <w:lang w:eastAsia="en-US"/>
        </w:rPr>
        <w:t xml:space="preserve"> škola zapojena</w:t>
      </w:r>
      <w:r>
        <w:rPr>
          <w:rFonts w:eastAsiaTheme="minorHAnsi"/>
          <w:color w:val="000000"/>
          <w:lang w:eastAsia="en-US"/>
        </w:rPr>
        <w:t xml:space="preserve"> do projektu Šablony I., který je spolufinancován Evropskou unií, s </w:t>
      </w:r>
      <w:proofErr w:type="spellStart"/>
      <w:r>
        <w:rPr>
          <w:rFonts w:eastAsiaTheme="minorHAnsi"/>
          <w:color w:val="000000"/>
          <w:lang w:eastAsia="en-US"/>
        </w:rPr>
        <w:t>reg</w:t>
      </w:r>
      <w:proofErr w:type="spellEnd"/>
      <w:r>
        <w:rPr>
          <w:rFonts w:eastAsiaTheme="minorHAnsi"/>
          <w:color w:val="000000"/>
          <w:lang w:eastAsia="en-US"/>
        </w:rPr>
        <w:t xml:space="preserve">. </w:t>
      </w:r>
      <w:proofErr w:type="gramStart"/>
      <w:r>
        <w:rPr>
          <w:rFonts w:eastAsiaTheme="minorHAnsi"/>
          <w:color w:val="000000"/>
          <w:lang w:eastAsia="en-US"/>
        </w:rPr>
        <w:t>č.</w:t>
      </w:r>
      <w:proofErr w:type="gramEnd"/>
      <w:r>
        <w:rPr>
          <w:rFonts w:eastAsiaTheme="minorHAnsi"/>
          <w:color w:val="000000"/>
          <w:lang w:eastAsia="en-US"/>
        </w:rPr>
        <w:t xml:space="preserve"> „CZ.02.3.68/0.0/16_022/0004085“, ve výši 239 073,- Kč.</w:t>
      </w:r>
    </w:p>
    <w:p w:rsidR="00394145" w:rsidRDefault="000F1DE9" w:rsidP="00394145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Jednotlivé šablony pro ZŠ </w:t>
      </w:r>
      <w:proofErr w:type="gramStart"/>
      <w:r>
        <w:rPr>
          <w:rFonts w:eastAsiaTheme="minorHAnsi"/>
          <w:color w:val="000000"/>
          <w:lang w:eastAsia="en-US"/>
        </w:rPr>
        <w:t xml:space="preserve">jsou </w:t>
      </w:r>
      <w:r w:rsidR="00394145">
        <w:rPr>
          <w:rFonts w:eastAsiaTheme="minorHAnsi"/>
          <w:color w:val="000000"/>
          <w:lang w:eastAsia="en-US"/>
        </w:rPr>
        <w:t>:</w:t>
      </w:r>
      <w:proofErr w:type="gramEnd"/>
    </w:p>
    <w:p w:rsidR="00394145" w:rsidRDefault="00394145" w:rsidP="00394145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Vzdělávání pedagogických pracovníků v oblasti -  II/2.1 Čtenářská gramotnost, Matematická gramotnost, Cizí jazyky, Inkluze</w:t>
      </w:r>
    </w:p>
    <w:p w:rsidR="00394145" w:rsidRDefault="00394145" w:rsidP="00394145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II/3.1 Čtenářský klub pro žáky ZŠ, II/3.2 Klub zábavné logiky a deskových her pro žáky ZŠ, II/3.3 Doučování žáků ohrožených školním neúspěchem</w:t>
      </w:r>
    </w:p>
    <w:p w:rsidR="000F1DE9" w:rsidRDefault="000F1DE9" w:rsidP="00394145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394145" w:rsidRDefault="00394145" w:rsidP="00394145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Jednotlivé šablony pro MŠ </w:t>
      </w:r>
      <w:proofErr w:type="gramStart"/>
      <w:r>
        <w:rPr>
          <w:rFonts w:eastAsiaTheme="minorHAnsi"/>
          <w:color w:val="000000"/>
          <w:lang w:eastAsia="en-US"/>
        </w:rPr>
        <w:t>jsou :</w:t>
      </w:r>
      <w:proofErr w:type="gramEnd"/>
    </w:p>
    <w:p w:rsidR="00394145" w:rsidRDefault="00394145" w:rsidP="00394145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Vzdělávání pedagogických pracovníků - I/2.4 Specifika práce s dvouletými dětmi </w:t>
      </w:r>
    </w:p>
    <w:p w:rsidR="00394145" w:rsidRDefault="00394145" w:rsidP="00394145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I/2.6 Sdílení zkušeností pedagogů z různých škol prostřednictvím vzájemných </w:t>
      </w:r>
      <w:proofErr w:type="gramStart"/>
      <w:r>
        <w:rPr>
          <w:rFonts w:eastAsiaTheme="minorHAnsi"/>
          <w:color w:val="000000"/>
          <w:lang w:eastAsia="en-US"/>
        </w:rPr>
        <w:t>návštěv ( smlouva</w:t>
      </w:r>
      <w:proofErr w:type="gramEnd"/>
      <w:r>
        <w:rPr>
          <w:rFonts w:eastAsiaTheme="minorHAnsi"/>
          <w:color w:val="000000"/>
          <w:lang w:eastAsia="en-US"/>
        </w:rPr>
        <w:t xml:space="preserve"> se ZŠ a MŠ Drahanovice)</w:t>
      </w:r>
    </w:p>
    <w:p w:rsidR="00394145" w:rsidRDefault="00394145" w:rsidP="009C58BC">
      <w:pPr>
        <w:pStyle w:val="Zkladntext21"/>
        <w:jc w:val="both"/>
        <w:rPr>
          <w:color w:val="000000"/>
          <w:sz w:val="28"/>
          <w:szCs w:val="28"/>
        </w:rPr>
      </w:pPr>
    </w:p>
    <w:p w:rsidR="00394145" w:rsidRDefault="00394145" w:rsidP="00394145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394145">
        <w:rPr>
          <w:rFonts w:eastAsiaTheme="minorHAnsi"/>
          <w:color w:val="000000"/>
          <w:sz w:val="23"/>
          <w:szCs w:val="23"/>
          <w:lang w:eastAsia="en-US"/>
        </w:rPr>
        <w:t>Využili jsme projekt EU a ČR „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Mléko do škol“ a „Ovoce a zelenina do škol“ </w:t>
      </w:r>
      <w:r w:rsidRPr="00394145">
        <w:rPr>
          <w:rFonts w:eastAsiaTheme="minorHAnsi"/>
          <w:color w:val="000000"/>
          <w:sz w:val="23"/>
          <w:szCs w:val="23"/>
          <w:lang w:eastAsia="en-US"/>
        </w:rPr>
        <w:t xml:space="preserve">žáci dostávají zdarma ovoce a zeleninu, mléko a mléčné výrobky. </w:t>
      </w:r>
    </w:p>
    <w:p w:rsidR="001D51EF" w:rsidRDefault="001D51EF" w:rsidP="00394145">
      <w:pPr>
        <w:widowControl/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</w:p>
    <w:p w:rsidR="00394145" w:rsidRDefault="001D51EF" w:rsidP="009C58BC">
      <w:pPr>
        <w:pStyle w:val="Zkladntext21"/>
        <w:jc w:val="both"/>
        <w:rPr>
          <w:color w:val="000000"/>
        </w:rPr>
      </w:pPr>
      <w:r w:rsidRPr="001D51EF">
        <w:rPr>
          <w:color w:val="000000"/>
        </w:rPr>
        <w:t>14. Údaje o spolupráci s odborovými organizacemi, organizacemi zaměstnavatelů a dalšími partnery při plnění úkolů ve vzdělávání.</w:t>
      </w:r>
    </w:p>
    <w:p w:rsidR="001D51EF" w:rsidRDefault="001D51EF" w:rsidP="009C58BC">
      <w:pPr>
        <w:pStyle w:val="Zkladntext21"/>
        <w:jc w:val="both"/>
        <w:rPr>
          <w:color w:val="000000"/>
        </w:rPr>
      </w:pPr>
    </w:p>
    <w:p w:rsidR="001D51EF" w:rsidRDefault="001D51EF" w:rsidP="009C58BC">
      <w:pPr>
        <w:pStyle w:val="Zkladntext21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Na naší škole není zřízena odborová organizace.</w:t>
      </w:r>
    </w:p>
    <w:p w:rsidR="001D51EF" w:rsidRPr="001D51EF" w:rsidRDefault="001D51EF" w:rsidP="009C58BC">
      <w:pPr>
        <w:pStyle w:val="Zkladntext21"/>
        <w:jc w:val="both"/>
        <w:rPr>
          <w:b w:val="0"/>
          <w:color w:val="000000"/>
          <w:sz w:val="24"/>
        </w:rPr>
      </w:pPr>
    </w:p>
    <w:p w:rsidR="009C58BC" w:rsidRPr="001D51EF" w:rsidRDefault="00A44281" w:rsidP="009C58BC">
      <w:pPr>
        <w:pStyle w:val="Zkladntext21"/>
        <w:jc w:val="both"/>
        <w:rPr>
          <w:rFonts w:eastAsia="Times New Roman"/>
          <w:szCs w:val="32"/>
        </w:rPr>
      </w:pPr>
      <w:r>
        <w:rPr>
          <w:rFonts w:eastAsia="Times New Roman"/>
          <w:szCs w:val="32"/>
        </w:rPr>
        <w:t>15</w:t>
      </w:r>
      <w:r w:rsidR="009C58BC" w:rsidRPr="001D51EF">
        <w:rPr>
          <w:rFonts w:eastAsia="Times New Roman"/>
          <w:szCs w:val="32"/>
        </w:rPr>
        <w:t xml:space="preserve">. </w:t>
      </w:r>
      <w:r w:rsidR="00394145" w:rsidRPr="001D51EF">
        <w:rPr>
          <w:rFonts w:eastAsia="Times New Roman"/>
          <w:szCs w:val="32"/>
        </w:rPr>
        <w:t>Kontroly provedené jinými kontrolními orgány</w:t>
      </w:r>
    </w:p>
    <w:p w:rsidR="009C58BC" w:rsidRDefault="009C58BC" w:rsidP="009C58BC">
      <w:pPr>
        <w:pStyle w:val="Zkladntext21"/>
        <w:rPr>
          <w:rFonts w:eastAsia="Times New Roman"/>
          <w:b w:val="0"/>
          <w:sz w:val="24"/>
        </w:rPr>
      </w:pPr>
    </w:p>
    <w:p w:rsidR="009C58BC" w:rsidRDefault="009C58BC" w:rsidP="009C58BC">
      <w:pPr>
        <w:pStyle w:val="Zkladntext21"/>
        <w:rPr>
          <w:rFonts w:eastAsia="Times New Roman"/>
          <w:b w:val="0"/>
          <w:sz w:val="24"/>
        </w:rPr>
      </w:pPr>
      <w:r>
        <w:rPr>
          <w:b w:val="0"/>
          <w:sz w:val="24"/>
        </w:rPr>
        <w:t xml:space="preserve">Předmětem kontroly ze strany zřizovatele byly údaje o hospodaření příspěvkové organizace, finanční operace, náklady a výnosy, vyúčtování a vypořádání finančních vztahů k rozpočtu obce, stav pohledávek a závazků. Pověření pracovníci neshledali žádné pochybení ani závady. Čerpání finančních prostředků je v souladu s rozpočtovými pravidly a závaznými ukazateli. </w:t>
      </w:r>
      <w:r>
        <w:rPr>
          <w:b w:val="0"/>
          <w:sz w:val="24"/>
        </w:rPr>
        <w:br/>
        <w:t>Zprávy z provedených kontrol jsou k dispozici v ředitelně školy.</w:t>
      </w:r>
    </w:p>
    <w:p w:rsidR="009C58BC" w:rsidRDefault="009C58BC" w:rsidP="009C58BC">
      <w:pPr>
        <w:pStyle w:val="Zkladntext21"/>
        <w:rPr>
          <w:rFonts w:eastAsia="Times New Roman"/>
          <w:b w:val="0"/>
          <w:sz w:val="24"/>
        </w:rPr>
      </w:pPr>
    </w:p>
    <w:p w:rsidR="009C58BC" w:rsidRDefault="007D504A" w:rsidP="009C58BC">
      <w:pPr>
        <w:pStyle w:val="Zkladntext21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>Ve školn</w:t>
      </w:r>
      <w:r w:rsidR="000F1DE9">
        <w:rPr>
          <w:rFonts w:eastAsia="Times New Roman"/>
          <w:b w:val="0"/>
          <w:bCs w:val="0"/>
          <w:sz w:val="24"/>
        </w:rPr>
        <w:t>ím roce 2018/2019</w:t>
      </w:r>
      <w:r w:rsidR="006C4B9D">
        <w:rPr>
          <w:rFonts w:eastAsia="Times New Roman"/>
          <w:b w:val="0"/>
          <w:bCs w:val="0"/>
          <w:sz w:val="24"/>
        </w:rPr>
        <w:t xml:space="preserve"> byla provedena ve dnech </w:t>
      </w:r>
      <w:r w:rsidR="000F1DE9">
        <w:rPr>
          <w:rFonts w:eastAsia="Times New Roman"/>
          <w:b w:val="0"/>
          <w:bCs w:val="0"/>
          <w:sz w:val="24"/>
        </w:rPr>
        <w:t>19.19.2018</w:t>
      </w:r>
      <w:r w:rsidR="001D51EF">
        <w:rPr>
          <w:rFonts w:eastAsia="Times New Roman"/>
          <w:b w:val="0"/>
          <w:bCs w:val="0"/>
          <w:sz w:val="24"/>
        </w:rPr>
        <w:t xml:space="preserve">, </w:t>
      </w:r>
      <w:r w:rsidR="006C4B9D">
        <w:rPr>
          <w:rFonts w:eastAsia="Times New Roman"/>
          <w:b w:val="0"/>
          <w:bCs w:val="0"/>
          <w:sz w:val="24"/>
        </w:rPr>
        <w:t xml:space="preserve"> </w:t>
      </w:r>
      <w:r w:rsidR="000F1DE9">
        <w:rPr>
          <w:rFonts w:eastAsia="Times New Roman"/>
          <w:b w:val="0"/>
          <w:bCs w:val="0"/>
          <w:sz w:val="24"/>
        </w:rPr>
        <w:t xml:space="preserve">25.2.2019, </w:t>
      </w:r>
      <w:proofErr w:type="gramStart"/>
      <w:r w:rsidR="000F1DE9">
        <w:rPr>
          <w:rFonts w:eastAsia="Times New Roman"/>
          <w:b w:val="0"/>
          <w:bCs w:val="0"/>
          <w:sz w:val="24"/>
        </w:rPr>
        <w:t>31.3.2019</w:t>
      </w:r>
      <w:proofErr w:type="gramEnd"/>
      <w:r w:rsidR="000F1DE9">
        <w:rPr>
          <w:rFonts w:eastAsia="Times New Roman"/>
          <w:b w:val="0"/>
          <w:bCs w:val="0"/>
          <w:sz w:val="24"/>
        </w:rPr>
        <w:t>, 20.5.2019</w:t>
      </w:r>
      <w:r w:rsidR="009C58BC">
        <w:rPr>
          <w:rFonts w:eastAsia="Times New Roman"/>
          <w:b w:val="0"/>
          <w:bCs w:val="0"/>
          <w:sz w:val="24"/>
        </w:rPr>
        <w:t xml:space="preserve"> finanční kontrola zřizovatele. Při kontrole nebyly zjištěny žádné závažné nedostatky. Zápis o výsledku kontroly je uložen u ředitelky školy.</w:t>
      </w:r>
    </w:p>
    <w:p w:rsidR="001D51EF" w:rsidRDefault="001D51EF" w:rsidP="009C58BC">
      <w:pPr>
        <w:pStyle w:val="Zkladntext21"/>
        <w:rPr>
          <w:rFonts w:eastAsia="Times New Roman"/>
          <w:b w:val="0"/>
          <w:bCs w:val="0"/>
          <w:sz w:val="24"/>
        </w:rPr>
      </w:pPr>
    </w:p>
    <w:p w:rsidR="00A44281" w:rsidRPr="00D224D9" w:rsidRDefault="00A44281" w:rsidP="00A44281">
      <w:pPr>
        <w:widowControl/>
        <w:suppressAutoHyphens w:val="0"/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proofErr w:type="gramStart"/>
      <w:r>
        <w:rPr>
          <w:rFonts w:eastAsia="Times New Roman"/>
          <w:bCs/>
        </w:rPr>
        <w:t>11.10</w:t>
      </w:r>
      <w:r w:rsidR="00D224D9" w:rsidRPr="00D224D9">
        <w:rPr>
          <w:rFonts w:eastAsia="Times New Roman"/>
          <w:bCs/>
        </w:rPr>
        <w:t>.2018</w:t>
      </w:r>
      <w:proofErr w:type="gramEnd"/>
      <w:r w:rsidR="00D224D9" w:rsidRPr="00D224D9">
        <w:rPr>
          <w:rFonts w:eastAsia="Times New Roman"/>
          <w:bCs/>
        </w:rPr>
        <w:t xml:space="preserve"> byla provedena </w:t>
      </w:r>
      <w:r w:rsidR="00D224D9" w:rsidRPr="00D224D9">
        <w:rPr>
          <w:rFonts w:eastAsiaTheme="minorHAnsi"/>
          <w:bCs/>
          <w:lang w:eastAsia="en-US"/>
        </w:rPr>
        <w:t xml:space="preserve">kontrola </w:t>
      </w:r>
      <w:r w:rsidRPr="00A44281">
        <w:rPr>
          <w:rFonts w:eastAsia="Times New Roman"/>
          <w:bCs/>
        </w:rPr>
        <w:t>KHS Olomouc</w:t>
      </w:r>
      <w:r>
        <w:rPr>
          <w:rFonts w:eastAsia="Times New Roman"/>
          <w:bCs/>
        </w:rPr>
        <w:t xml:space="preserve"> k plnění povinností o specifických zdravotních službách </w:t>
      </w:r>
      <w:r>
        <w:rPr>
          <w:rFonts w:eastAsiaTheme="minorHAnsi"/>
          <w:b/>
          <w:bCs/>
          <w:lang w:eastAsia="en-US"/>
        </w:rPr>
        <w:t xml:space="preserve">– </w:t>
      </w:r>
      <w:r w:rsidRPr="00A44281">
        <w:rPr>
          <w:rFonts w:eastAsiaTheme="minorHAnsi"/>
          <w:bCs/>
          <w:lang w:eastAsia="en-US"/>
        </w:rPr>
        <w:t>bez závad.</w:t>
      </w:r>
      <w:r>
        <w:rPr>
          <w:rFonts w:eastAsiaTheme="minorHAnsi"/>
          <w:bCs/>
          <w:lang w:eastAsia="en-US"/>
        </w:rPr>
        <w:t xml:space="preserve"> </w:t>
      </w:r>
      <w:r w:rsidRPr="00A44281">
        <w:rPr>
          <w:rFonts w:eastAsia="Times New Roman"/>
          <w:bCs/>
        </w:rPr>
        <w:t>Protokol o kontrole je uložen u ředitelky školy.</w:t>
      </w:r>
    </w:p>
    <w:p w:rsidR="00D224D9" w:rsidRPr="00D224D9" w:rsidRDefault="00D224D9" w:rsidP="00D224D9">
      <w:pPr>
        <w:pStyle w:val="Zkladntext21"/>
        <w:rPr>
          <w:rFonts w:eastAsia="Times New Roman"/>
          <w:b w:val="0"/>
          <w:bCs w:val="0"/>
          <w:sz w:val="24"/>
        </w:rPr>
      </w:pPr>
      <w:r w:rsidRPr="00D224D9">
        <w:rPr>
          <w:rFonts w:eastAsiaTheme="minorHAnsi"/>
          <w:b w:val="0"/>
          <w:bCs w:val="0"/>
          <w:sz w:val="24"/>
          <w:lang w:eastAsia="en-US"/>
        </w:rPr>
        <w:t xml:space="preserve"> </w:t>
      </w:r>
    </w:p>
    <w:p w:rsidR="009C58BC" w:rsidRPr="001D51EF" w:rsidRDefault="00A44281" w:rsidP="009C58BC">
      <w:pPr>
        <w:pStyle w:val="Zkladntext"/>
        <w:rPr>
          <w:b/>
          <w:sz w:val="32"/>
          <w:szCs w:val="32"/>
        </w:rPr>
      </w:pPr>
      <w:r>
        <w:rPr>
          <w:b/>
          <w:sz w:val="32"/>
          <w:szCs w:val="32"/>
        </w:rPr>
        <w:t>16</w:t>
      </w:r>
      <w:r w:rsidR="009C58BC" w:rsidRPr="001D51EF">
        <w:rPr>
          <w:b/>
          <w:sz w:val="32"/>
          <w:szCs w:val="32"/>
        </w:rPr>
        <w:t>. Údaje o počtu stížností</w:t>
      </w:r>
    </w:p>
    <w:p w:rsidR="009C58BC" w:rsidRDefault="009C58BC" w:rsidP="009C58BC">
      <w:pPr>
        <w:pStyle w:val="Zkladntext"/>
      </w:pPr>
      <w:r>
        <w:t>Ve školním roce 20</w:t>
      </w:r>
      <w:r w:rsidR="000F1DE9">
        <w:t>18/2019</w:t>
      </w:r>
      <w:r>
        <w:t xml:space="preserve"> nebyla podána žádná stížnost na činnost Základní školy a Mateřské školy Loučany.</w:t>
      </w:r>
    </w:p>
    <w:p w:rsidR="001D51EF" w:rsidRPr="001D51EF" w:rsidRDefault="00B41229" w:rsidP="001D51EF">
      <w:pPr>
        <w:pStyle w:val="Zkladntext21"/>
        <w:jc w:val="both"/>
        <w:rPr>
          <w:rFonts w:eastAsia="Times New Roman"/>
          <w:szCs w:val="32"/>
        </w:rPr>
      </w:pPr>
      <w:r>
        <w:rPr>
          <w:rFonts w:eastAsia="Times New Roman"/>
          <w:szCs w:val="32"/>
        </w:rPr>
        <w:t>17</w:t>
      </w:r>
      <w:r w:rsidR="001D51EF" w:rsidRPr="001D51EF">
        <w:rPr>
          <w:rFonts w:eastAsia="Times New Roman"/>
          <w:szCs w:val="32"/>
        </w:rPr>
        <w:t>. Základní údaje o hospodaření školy</w:t>
      </w:r>
    </w:p>
    <w:p w:rsidR="00B41229" w:rsidRDefault="00B41229" w:rsidP="001D51EF">
      <w:pPr>
        <w:pStyle w:val="Zkladntext21"/>
        <w:jc w:val="both"/>
        <w:rPr>
          <w:rFonts w:eastAsia="Times New Roman"/>
        </w:rPr>
      </w:pPr>
    </w:p>
    <w:p w:rsidR="001D51EF" w:rsidRDefault="001D51EF" w:rsidP="001D51EF">
      <w:pPr>
        <w:pStyle w:val="Zkladntext21"/>
        <w:jc w:val="both"/>
        <w:rPr>
          <w:rFonts w:eastAsia="Times New Roman"/>
          <w:b w:val="0"/>
          <w:bCs w:val="0"/>
          <w:sz w:val="24"/>
        </w:rPr>
      </w:pPr>
      <w:r>
        <w:rPr>
          <w:rFonts w:eastAsia="Times New Roman"/>
          <w:b w:val="0"/>
          <w:bCs w:val="0"/>
          <w:sz w:val="24"/>
        </w:rPr>
        <w:t>Budou tvořit samostatnou přílohu.</w:t>
      </w:r>
    </w:p>
    <w:p w:rsidR="001D51EF" w:rsidRDefault="001D51EF" w:rsidP="009C58BC">
      <w:pPr>
        <w:widowControl/>
        <w:suppressAutoHyphens w:val="0"/>
        <w:rPr>
          <w:b/>
          <w:bCs/>
          <w:sz w:val="32"/>
        </w:rPr>
        <w:sectPr w:rsidR="001D51EF">
          <w:footnotePr>
            <w:pos w:val="beneathText"/>
          </w:footnotePr>
          <w:type w:val="continuous"/>
          <w:pgSz w:w="11905" w:h="16837"/>
          <w:pgMar w:top="1134" w:right="1134" w:bottom="1134" w:left="1134" w:header="708" w:footer="708" w:gutter="0"/>
          <w:cols w:space="708"/>
        </w:sectPr>
      </w:pPr>
    </w:p>
    <w:p w:rsidR="00934E12" w:rsidRDefault="00934E12"/>
    <w:sectPr w:rsidR="00934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UI">
    <w:altName w:val="Arial"/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647C76"/>
    <w:multiLevelType w:val="hybridMultilevel"/>
    <w:tmpl w:val="88604CF4"/>
    <w:lvl w:ilvl="0" w:tplc="EAB49AF0">
      <w:start w:val="2017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BC"/>
    <w:rsid w:val="00036F22"/>
    <w:rsid w:val="00041983"/>
    <w:rsid w:val="0005729E"/>
    <w:rsid w:val="000613A4"/>
    <w:rsid w:val="00081533"/>
    <w:rsid w:val="000B0744"/>
    <w:rsid w:val="000D0C72"/>
    <w:rsid w:val="000D33A2"/>
    <w:rsid w:val="000E0508"/>
    <w:rsid w:val="000F1DE9"/>
    <w:rsid w:val="00111780"/>
    <w:rsid w:val="001D51EF"/>
    <w:rsid w:val="001F6DE3"/>
    <w:rsid w:val="0021050D"/>
    <w:rsid w:val="00277C11"/>
    <w:rsid w:val="002950AC"/>
    <w:rsid w:val="002A6A82"/>
    <w:rsid w:val="002B7AF7"/>
    <w:rsid w:val="002E61F5"/>
    <w:rsid w:val="002F2B1D"/>
    <w:rsid w:val="0039380C"/>
    <w:rsid w:val="00394145"/>
    <w:rsid w:val="00396025"/>
    <w:rsid w:val="003A5A18"/>
    <w:rsid w:val="003F1101"/>
    <w:rsid w:val="004048B6"/>
    <w:rsid w:val="00452070"/>
    <w:rsid w:val="004B08EC"/>
    <w:rsid w:val="004B6093"/>
    <w:rsid w:val="004C230D"/>
    <w:rsid w:val="00532A80"/>
    <w:rsid w:val="00570D77"/>
    <w:rsid w:val="00580BCC"/>
    <w:rsid w:val="005A2486"/>
    <w:rsid w:val="005B47C8"/>
    <w:rsid w:val="005D1573"/>
    <w:rsid w:val="005D25B8"/>
    <w:rsid w:val="005E7604"/>
    <w:rsid w:val="006214E7"/>
    <w:rsid w:val="00661165"/>
    <w:rsid w:val="00671FDF"/>
    <w:rsid w:val="0068230C"/>
    <w:rsid w:val="006C4B9D"/>
    <w:rsid w:val="007208B2"/>
    <w:rsid w:val="007351CC"/>
    <w:rsid w:val="0073544E"/>
    <w:rsid w:val="00757896"/>
    <w:rsid w:val="007B4532"/>
    <w:rsid w:val="007D504A"/>
    <w:rsid w:val="00830127"/>
    <w:rsid w:val="00851C35"/>
    <w:rsid w:val="00857CBA"/>
    <w:rsid w:val="008611D2"/>
    <w:rsid w:val="00865AB9"/>
    <w:rsid w:val="00893174"/>
    <w:rsid w:val="008D3017"/>
    <w:rsid w:val="008F43FF"/>
    <w:rsid w:val="008F45F4"/>
    <w:rsid w:val="00905870"/>
    <w:rsid w:val="0091113B"/>
    <w:rsid w:val="009235DA"/>
    <w:rsid w:val="00926FF0"/>
    <w:rsid w:val="00934E12"/>
    <w:rsid w:val="009740C1"/>
    <w:rsid w:val="009B280F"/>
    <w:rsid w:val="009C1884"/>
    <w:rsid w:val="009C4DFC"/>
    <w:rsid w:val="009C58BC"/>
    <w:rsid w:val="00A44281"/>
    <w:rsid w:val="00A52061"/>
    <w:rsid w:val="00A857CA"/>
    <w:rsid w:val="00A8596F"/>
    <w:rsid w:val="00AB507C"/>
    <w:rsid w:val="00AC06EA"/>
    <w:rsid w:val="00B0373B"/>
    <w:rsid w:val="00B236C1"/>
    <w:rsid w:val="00B41229"/>
    <w:rsid w:val="00B61C71"/>
    <w:rsid w:val="00B85C32"/>
    <w:rsid w:val="00B92D37"/>
    <w:rsid w:val="00BE1901"/>
    <w:rsid w:val="00BE686F"/>
    <w:rsid w:val="00BF0D4C"/>
    <w:rsid w:val="00C027E4"/>
    <w:rsid w:val="00C50FAA"/>
    <w:rsid w:val="00C53517"/>
    <w:rsid w:val="00CA7369"/>
    <w:rsid w:val="00CE1602"/>
    <w:rsid w:val="00D16709"/>
    <w:rsid w:val="00D224D9"/>
    <w:rsid w:val="00D64ED7"/>
    <w:rsid w:val="00D72DFB"/>
    <w:rsid w:val="00D73EB2"/>
    <w:rsid w:val="00DB40E5"/>
    <w:rsid w:val="00DB4CFD"/>
    <w:rsid w:val="00DB4D69"/>
    <w:rsid w:val="00DD7B4B"/>
    <w:rsid w:val="00E70819"/>
    <w:rsid w:val="00E90A72"/>
    <w:rsid w:val="00ED370B"/>
    <w:rsid w:val="00F112DE"/>
    <w:rsid w:val="00F2699A"/>
    <w:rsid w:val="00F30A3F"/>
    <w:rsid w:val="00FA31C6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9D68"/>
  <w15:docId w15:val="{E7954A21-F5A6-4FAF-8526-1BBF25E6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58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9C58BC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C58BC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C58BC"/>
    <w:pPr>
      <w:keepNext/>
      <w:numPr>
        <w:ilvl w:val="2"/>
        <w:numId w:val="1"/>
      </w:numPr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9C58BC"/>
    <w:pPr>
      <w:keepNext/>
      <w:numPr>
        <w:ilvl w:val="3"/>
        <w:numId w:val="1"/>
      </w:numPr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9C58BC"/>
    <w:pPr>
      <w:keepNext/>
      <w:numPr>
        <w:ilvl w:val="4"/>
        <w:numId w:val="1"/>
      </w:numPr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C58BC"/>
    <w:pPr>
      <w:keepNext/>
      <w:numPr>
        <w:ilvl w:val="5"/>
        <w:numId w:val="1"/>
      </w:numPr>
      <w:outlineLvl w:val="5"/>
    </w:pPr>
    <w:rPr>
      <w:b/>
      <w:bCs/>
      <w:sz w:val="28"/>
      <w:u w:val="single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9C58BC"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58BC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9C58BC"/>
    <w:rPr>
      <w:rFonts w:ascii="Times New Roman" w:eastAsia="Lucida Sans Unicode" w:hAnsi="Times New Roman" w:cs="Times New Roman"/>
      <w:b/>
      <w:bCs/>
      <w:sz w:val="36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semiHidden/>
    <w:rsid w:val="009C58BC"/>
    <w:rPr>
      <w:rFonts w:ascii="Times New Roman" w:eastAsia="Lucida Sans Unicode" w:hAnsi="Times New Roman" w:cs="Times New Roman"/>
      <w:sz w:val="28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9C58BC"/>
    <w:rPr>
      <w:rFonts w:ascii="Times New Roman" w:eastAsia="Lucida Sans Unicode" w:hAnsi="Times New Roman" w:cs="Times New Roman"/>
      <w:b/>
      <w:bCs/>
      <w:sz w:val="28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9C58BC"/>
    <w:rPr>
      <w:rFonts w:ascii="Times New Roman" w:eastAsia="Lucida Sans Unicode" w:hAnsi="Times New Roman" w:cs="Times New Roman"/>
      <w:b/>
      <w:bCs/>
      <w:sz w:val="32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9C58BC"/>
    <w:rPr>
      <w:rFonts w:ascii="Times New Roman" w:eastAsia="Lucida Sans Unicode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9C58BC"/>
    <w:rPr>
      <w:rFonts w:ascii="Times New Roman" w:eastAsia="Lucida Sans Unicode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semiHidden/>
    <w:unhideWhenUsed/>
    <w:rsid w:val="009C58BC"/>
    <w:rPr>
      <w:color w:val="000080"/>
      <w:u w:val="single"/>
    </w:rPr>
  </w:style>
  <w:style w:type="paragraph" w:styleId="Normlnweb">
    <w:name w:val="Normal (Web)"/>
    <w:basedOn w:val="Normln"/>
    <w:uiPriority w:val="99"/>
    <w:unhideWhenUsed/>
    <w:rsid w:val="009C58BC"/>
    <w:pPr>
      <w:widowControl/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paragraph" w:styleId="Nzev">
    <w:name w:val="Title"/>
    <w:basedOn w:val="Normln"/>
    <w:next w:val="Podnadpis"/>
    <w:link w:val="NzevChar"/>
    <w:uiPriority w:val="99"/>
    <w:qFormat/>
    <w:rsid w:val="009C58BC"/>
    <w:pPr>
      <w:widowControl/>
      <w:suppressAutoHyphens w:val="0"/>
      <w:jc w:val="center"/>
    </w:pPr>
    <w:rPr>
      <w:rFonts w:eastAsia="Times New Roman"/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9C58BC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Zkladntext">
    <w:name w:val="Body Text"/>
    <w:basedOn w:val="Normln"/>
    <w:link w:val="ZkladntextChar"/>
    <w:uiPriority w:val="99"/>
    <w:unhideWhenUsed/>
    <w:rsid w:val="009C58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C58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C58BC"/>
    <w:pPr>
      <w:ind w:firstLine="708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C58BC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9C58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uiPriority w:val="99"/>
    <w:semiHidden/>
    <w:rsid w:val="009C58BC"/>
    <w:rPr>
      <w:b/>
      <w:bCs/>
      <w:sz w:val="32"/>
    </w:rPr>
  </w:style>
  <w:style w:type="paragraph" w:customStyle="1" w:styleId="Zkladntextodsazen22">
    <w:name w:val="Základní text odsazený 22"/>
    <w:basedOn w:val="Normln"/>
    <w:uiPriority w:val="99"/>
    <w:semiHidden/>
    <w:rsid w:val="009C58BC"/>
    <w:pPr>
      <w:spacing w:after="120" w:line="480" w:lineRule="auto"/>
      <w:ind w:left="283"/>
    </w:pPr>
  </w:style>
  <w:style w:type="paragraph" w:customStyle="1" w:styleId="Default">
    <w:name w:val="Default"/>
    <w:rsid w:val="009C58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58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C58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58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8BC"/>
    <w:rPr>
      <w:rFonts w:ascii="Tahoma" w:eastAsia="Lucida Sans Unicode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C027E4"/>
    <w:pPr>
      <w:ind w:left="720"/>
      <w:contextualSpacing/>
    </w:pPr>
  </w:style>
  <w:style w:type="character" w:customStyle="1" w:styleId="subject7">
    <w:name w:val="subject7"/>
    <w:basedOn w:val="Standardnpsmoodstavce"/>
    <w:rsid w:val="003F1101"/>
  </w:style>
  <w:style w:type="table" w:styleId="Mkatabulky">
    <w:name w:val="Table Grid"/>
    <w:basedOn w:val="Normlntabulka"/>
    <w:uiPriority w:val="59"/>
    <w:rsid w:val="0067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8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kola-loucany.cz/foto/navsteva-farmy-cigorka-v-namesti-na-hane-9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loucany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19</Pages>
  <Words>6418</Words>
  <Characters>37868</Characters>
  <Application>Microsoft Office Word</Application>
  <DocSecurity>0</DocSecurity>
  <Lines>315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Zuzana Koláčková</cp:lastModifiedBy>
  <cp:revision>31</cp:revision>
  <cp:lastPrinted>2018-10-01T13:56:00Z</cp:lastPrinted>
  <dcterms:created xsi:type="dcterms:W3CDTF">2017-10-12T08:28:00Z</dcterms:created>
  <dcterms:modified xsi:type="dcterms:W3CDTF">2019-09-23T11:03:00Z</dcterms:modified>
</cp:coreProperties>
</file>